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114" w:rsidRPr="00612943" w:rsidRDefault="00612943" w:rsidP="00612943">
      <w:pPr>
        <w:jc w:val="right"/>
        <w:rPr>
          <w:rFonts w:ascii="Verdana" w:hAnsi="Verdana"/>
          <w:b/>
          <w:sz w:val="24"/>
          <w:szCs w:val="20"/>
        </w:rPr>
      </w:pPr>
      <w:bookmarkStart w:id="0" w:name="_GoBack"/>
      <w:bookmarkEnd w:id="0"/>
      <w:r w:rsidRPr="00612943">
        <w:rPr>
          <w:rFonts w:ascii="Verdana" w:hAnsi="Verdana"/>
          <w:b/>
          <w:sz w:val="24"/>
          <w:szCs w:val="20"/>
        </w:rPr>
        <w:t>PREPARACIÓN PARA DIRECTIVOS</w:t>
      </w:r>
    </w:p>
    <w:p w:rsidR="00091760" w:rsidRDefault="00C66F7F" w:rsidP="00C41713">
      <w:pPr>
        <w:jc w:val="both"/>
        <w:rPr>
          <w:rFonts w:ascii="Verdana" w:hAnsi="Verdana"/>
          <w:sz w:val="20"/>
          <w:szCs w:val="20"/>
        </w:rPr>
      </w:pPr>
      <w:r w:rsidRPr="00C41713">
        <w:rPr>
          <w:rFonts w:ascii="Verdana" w:hAnsi="Verdana"/>
          <w:b/>
          <w:sz w:val="20"/>
          <w:szCs w:val="20"/>
        </w:rPr>
        <w:t xml:space="preserve">Celebrado </w:t>
      </w:r>
      <w:r w:rsidR="004944A5" w:rsidRPr="00C41713">
        <w:rPr>
          <w:rFonts w:ascii="Verdana" w:hAnsi="Verdana"/>
          <w:b/>
          <w:sz w:val="20"/>
          <w:szCs w:val="20"/>
        </w:rPr>
        <w:t>el otorgamiento de la orden Carlos J. Finlay a profesionales e instituciones de la salud</w:t>
      </w:r>
      <w:r w:rsidR="004944A5" w:rsidRPr="00C41713">
        <w:rPr>
          <w:rFonts w:ascii="Verdana" w:hAnsi="Verdana"/>
          <w:sz w:val="20"/>
          <w:szCs w:val="20"/>
        </w:rPr>
        <w:t>.</w:t>
      </w:r>
    </w:p>
    <w:p w:rsidR="00C41713" w:rsidRDefault="00C41713" w:rsidP="002A4C06">
      <w:pPr>
        <w:jc w:val="both"/>
      </w:pPr>
      <w:proofErr w:type="spellStart"/>
      <w:r w:rsidRPr="00C41713">
        <w:rPr>
          <w:rFonts w:ascii="Verdana" w:hAnsi="Verdana"/>
          <w:b/>
          <w:sz w:val="20"/>
          <w:szCs w:val="20"/>
        </w:rPr>
        <w:t>The</w:t>
      </w:r>
      <w:proofErr w:type="spellEnd"/>
      <w:r w:rsidRPr="00C41713">
        <w:rPr>
          <w:rFonts w:ascii="Verdana" w:hAnsi="Verdana"/>
          <w:b/>
          <w:sz w:val="20"/>
          <w:szCs w:val="20"/>
        </w:rPr>
        <w:t xml:space="preserve"> </w:t>
      </w:r>
      <w:proofErr w:type="spellStart"/>
      <w:r w:rsidRPr="00C41713">
        <w:rPr>
          <w:rFonts w:ascii="Verdana" w:hAnsi="Verdana"/>
          <w:b/>
          <w:sz w:val="20"/>
          <w:szCs w:val="20"/>
        </w:rPr>
        <w:t>awarding</w:t>
      </w:r>
      <w:proofErr w:type="spellEnd"/>
      <w:r w:rsidRPr="00C41713">
        <w:rPr>
          <w:rFonts w:ascii="Verdana" w:hAnsi="Verdana"/>
          <w:b/>
          <w:sz w:val="20"/>
          <w:szCs w:val="20"/>
        </w:rPr>
        <w:t xml:space="preserve"> of </w:t>
      </w:r>
      <w:proofErr w:type="spellStart"/>
      <w:r w:rsidRPr="00C41713">
        <w:rPr>
          <w:rFonts w:ascii="Verdana" w:hAnsi="Verdana"/>
          <w:b/>
          <w:sz w:val="20"/>
          <w:szCs w:val="20"/>
        </w:rPr>
        <w:t>the</w:t>
      </w:r>
      <w:proofErr w:type="spellEnd"/>
      <w:r w:rsidRPr="00C41713">
        <w:rPr>
          <w:rFonts w:ascii="Verdana" w:hAnsi="Verdana"/>
          <w:b/>
          <w:sz w:val="20"/>
          <w:szCs w:val="20"/>
        </w:rPr>
        <w:t xml:space="preserve"> Carlos J. Finlay </w:t>
      </w:r>
      <w:proofErr w:type="spellStart"/>
      <w:r w:rsidRPr="00C41713">
        <w:rPr>
          <w:rFonts w:ascii="Verdana" w:hAnsi="Verdana"/>
          <w:b/>
          <w:sz w:val="20"/>
          <w:szCs w:val="20"/>
        </w:rPr>
        <w:t>order</w:t>
      </w:r>
      <w:proofErr w:type="spellEnd"/>
      <w:r w:rsidRPr="00C41713">
        <w:rPr>
          <w:rFonts w:ascii="Verdana" w:hAnsi="Verdana"/>
          <w:b/>
          <w:sz w:val="20"/>
          <w:szCs w:val="20"/>
        </w:rPr>
        <w:t xml:space="preserve"> </w:t>
      </w:r>
      <w:proofErr w:type="spellStart"/>
      <w:r w:rsidRPr="00C41713">
        <w:rPr>
          <w:rFonts w:ascii="Verdana" w:hAnsi="Verdana"/>
          <w:b/>
          <w:sz w:val="20"/>
          <w:szCs w:val="20"/>
        </w:rPr>
        <w:t>to</w:t>
      </w:r>
      <w:proofErr w:type="spellEnd"/>
      <w:r w:rsidRPr="00C41713">
        <w:rPr>
          <w:rFonts w:ascii="Verdana" w:hAnsi="Verdana"/>
          <w:b/>
          <w:sz w:val="20"/>
          <w:szCs w:val="20"/>
        </w:rPr>
        <w:t xml:space="preserve"> </w:t>
      </w:r>
      <w:proofErr w:type="spellStart"/>
      <w:r w:rsidRPr="00C41713">
        <w:rPr>
          <w:rFonts w:ascii="Verdana" w:hAnsi="Verdana"/>
          <w:b/>
          <w:sz w:val="20"/>
          <w:szCs w:val="20"/>
        </w:rPr>
        <w:t>health</w:t>
      </w:r>
      <w:proofErr w:type="spellEnd"/>
      <w:r w:rsidRPr="00C41713">
        <w:rPr>
          <w:rFonts w:ascii="Verdana" w:hAnsi="Verdana"/>
          <w:b/>
          <w:sz w:val="20"/>
          <w:szCs w:val="20"/>
        </w:rPr>
        <w:t xml:space="preserve"> </w:t>
      </w:r>
      <w:proofErr w:type="spellStart"/>
      <w:r w:rsidRPr="00C41713">
        <w:rPr>
          <w:rFonts w:ascii="Verdana" w:hAnsi="Verdana"/>
          <w:b/>
          <w:sz w:val="20"/>
          <w:szCs w:val="20"/>
        </w:rPr>
        <w:t>professionals</w:t>
      </w:r>
      <w:proofErr w:type="spellEnd"/>
      <w:r w:rsidRPr="00C41713">
        <w:rPr>
          <w:rFonts w:ascii="Verdana" w:hAnsi="Verdana"/>
          <w:b/>
          <w:sz w:val="20"/>
          <w:szCs w:val="20"/>
        </w:rPr>
        <w:t xml:space="preserve"> and </w:t>
      </w:r>
      <w:proofErr w:type="spellStart"/>
      <w:r w:rsidRPr="00C41713">
        <w:rPr>
          <w:rFonts w:ascii="Verdana" w:hAnsi="Verdana"/>
          <w:b/>
          <w:sz w:val="20"/>
          <w:szCs w:val="20"/>
        </w:rPr>
        <w:t>institutions</w:t>
      </w:r>
      <w:proofErr w:type="spellEnd"/>
      <w:r w:rsidRPr="00C41713">
        <w:rPr>
          <w:rFonts w:ascii="Verdana" w:hAnsi="Verdana"/>
          <w:b/>
          <w:sz w:val="20"/>
          <w:szCs w:val="20"/>
        </w:rPr>
        <w:t xml:space="preserve"> </w:t>
      </w:r>
      <w:proofErr w:type="spellStart"/>
      <w:r w:rsidRPr="00C41713">
        <w:rPr>
          <w:rFonts w:ascii="Verdana" w:hAnsi="Verdana"/>
          <w:b/>
          <w:sz w:val="20"/>
          <w:szCs w:val="20"/>
        </w:rPr>
        <w:t>was</w:t>
      </w:r>
      <w:proofErr w:type="spellEnd"/>
      <w:r w:rsidRPr="00C41713">
        <w:rPr>
          <w:rFonts w:ascii="Verdana" w:hAnsi="Verdana"/>
          <w:b/>
          <w:sz w:val="20"/>
          <w:szCs w:val="20"/>
        </w:rPr>
        <w:t xml:space="preserve"> </w:t>
      </w:r>
      <w:proofErr w:type="spellStart"/>
      <w:r w:rsidRPr="00C41713">
        <w:rPr>
          <w:rFonts w:ascii="Verdana" w:hAnsi="Verdana"/>
          <w:b/>
          <w:sz w:val="20"/>
          <w:szCs w:val="20"/>
        </w:rPr>
        <w:t>celebrated</w:t>
      </w:r>
      <w:proofErr w:type="spellEnd"/>
      <w:r w:rsidRPr="00C41713">
        <w:rPr>
          <w:rFonts w:ascii="Verdana" w:hAnsi="Verdana"/>
          <w:b/>
          <w:sz w:val="20"/>
          <w:szCs w:val="20"/>
        </w:rPr>
        <w:t>.</w:t>
      </w:r>
      <w:bookmarkStart w:id="1" w:name="_Hlk901934"/>
      <w:r w:rsidR="0072383B">
        <w:pict>
          <v:rect id="_x0000_i1025" style="width:391.8pt;height:.4pt" o:hrpct="987" o:hralign="center" o:hrstd="t" o:hrnoshade="t" o:hr="t" fillcolor="gray" stroked="f"/>
        </w:pict>
      </w:r>
      <w:bookmarkEnd w:id="1"/>
    </w:p>
    <w:p w:rsidR="00C41713" w:rsidRDefault="00C41713" w:rsidP="004944A5">
      <w:r>
        <w:t>Conflicto de intereses: No existen</w:t>
      </w:r>
      <w:r w:rsidR="0072383B">
        <w:pict>
          <v:rect id="_x0000_i1026" style="width:391.8pt;height:.4pt" o:hrpct="987" o:hralign="center" o:hrstd="t" o:hrnoshade="t" o:hr="t" fillcolor="gray" stroked="f"/>
        </w:pict>
      </w:r>
    </w:p>
    <w:p w:rsidR="00C41713" w:rsidRDefault="00C41713" w:rsidP="004944A5">
      <w:r>
        <w:rPr>
          <w:b/>
        </w:rPr>
        <w:t>RESUMEN</w:t>
      </w:r>
    </w:p>
    <w:p w:rsidR="00C41713" w:rsidRPr="00A42114" w:rsidRDefault="00C41713" w:rsidP="00C41713">
      <w:pPr>
        <w:jc w:val="both"/>
        <w:rPr>
          <w:rFonts w:ascii="Verdana" w:hAnsi="Verdana"/>
          <w:sz w:val="20"/>
          <w:szCs w:val="20"/>
        </w:rPr>
      </w:pPr>
      <w:r w:rsidRPr="00A42114">
        <w:rPr>
          <w:rFonts w:ascii="Verdana" w:hAnsi="Verdana"/>
          <w:sz w:val="20"/>
          <w:szCs w:val="20"/>
        </w:rPr>
        <w:t>En la mañana de</w:t>
      </w:r>
      <w:r>
        <w:rPr>
          <w:rFonts w:ascii="Verdana" w:hAnsi="Verdana"/>
          <w:sz w:val="20"/>
          <w:szCs w:val="20"/>
        </w:rPr>
        <w:t>l 3 de julio</w:t>
      </w:r>
      <w:r w:rsidRPr="00A42114">
        <w:rPr>
          <w:rFonts w:ascii="Verdana" w:hAnsi="Verdana"/>
          <w:sz w:val="20"/>
          <w:szCs w:val="20"/>
        </w:rPr>
        <w:t>, en la Escuela Nacional de Salud Pública, fueron reconocidos por su consagración y entrega, seis destacados profesionales del sector que se han hecho acreedores del otorgamiento de la Orden Carlos Juan Finlay, máximo galardón que confiere el Consejo de Estado de la República de Cuba a los profesionales que han alcanzado relevantes resultados en la esfera de la investigación científica.</w:t>
      </w:r>
    </w:p>
    <w:p w:rsidR="00C41713" w:rsidRDefault="00C41713" w:rsidP="004944A5">
      <w:r w:rsidRPr="00C41713">
        <w:rPr>
          <w:rFonts w:ascii="Verdana" w:hAnsi="Verdana"/>
          <w:b/>
          <w:sz w:val="20"/>
          <w:szCs w:val="20"/>
        </w:rPr>
        <w:t>Palabras clave</w:t>
      </w:r>
      <w:r>
        <w:rPr>
          <w:rFonts w:ascii="Verdana" w:hAnsi="Verdana"/>
          <w:sz w:val="20"/>
          <w:szCs w:val="20"/>
        </w:rPr>
        <w:t>: Condecoración, reconocimiento, Orden Carlos J. Finlay</w:t>
      </w:r>
      <w:r w:rsidR="0072383B">
        <w:pict>
          <v:rect id="_x0000_i1027" style="width:391.8pt;height:.4pt" o:hrpct="987" o:hralign="center" o:hrstd="t" o:hrnoshade="t" o:hr="t" fillcolor="gray" stroked="f"/>
        </w:pict>
      </w:r>
    </w:p>
    <w:p w:rsidR="00C41713" w:rsidRPr="00C41713" w:rsidRDefault="00C41713" w:rsidP="004944A5">
      <w:r>
        <w:rPr>
          <w:b/>
        </w:rPr>
        <w:t>ABSTRACT</w:t>
      </w:r>
    </w:p>
    <w:p w:rsidR="00C41713" w:rsidRPr="00C41713" w:rsidRDefault="00C41713" w:rsidP="00C41713">
      <w:pPr>
        <w:jc w:val="both"/>
        <w:rPr>
          <w:rFonts w:ascii="Verdana" w:hAnsi="Verdana"/>
          <w:sz w:val="20"/>
          <w:szCs w:val="20"/>
        </w:rPr>
      </w:pPr>
      <w:proofErr w:type="spellStart"/>
      <w:r w:rsidRPr="00C41713">
        <w:rPr>
          <w:rFonts w:ascii="Verdana" w:hAnsi="Verdana"/>
          <w:sz w:val="20"/>
          <w:szCs w:val="20"/>
        </w:rPr>
        <w:t>On</w:t>
      </w:r>
      <w:proofErr w:type="spellEnd"/>
      <w:r w:rsidRPr="00C41713">
        <w:rPr>
          <w:rFonts w:ascii="Verdana" w:hAnsi="Verdana"/>
          <w:sz w:val="20"/>
          <w:szCs w:val="20"/>
        </w:rPr>
        <w:t xml:space="preserve"> </w:t>
      </w:r>
      <w:proofErr w:type="spellStart"/>
      <w:r w:rsidRPr="00C41713">
        <w:rPr>
          <w:rFonts w:ascii="Verdana" w:hAnsi="Verdana"/>
          <w:sz w:val="20"/>
          <w:szCs w:val="20"/>
        </w:rPr>
        <w:t>the</w:t>
      </w:r>
      <w:proofErr w:type="spellEnd"/>
      <w:r w:rsidRPr="00C41713">
        <w:rPr>
          <w:rFonts w:ascii="Verdana" w:hAnsi="Verdana"/>
          <w:sz w:val="20"/>
          <w:szCs w:val="20"/>
        </w:rPr>
        <w:t xml:space="preserve"> </w:t>
      </w:r>
      <w:proofErr w:type="spellStart"/>
      <w:r w:rsidRPr="00C41713">
        <w:rPr>
          <w:rFonts w:ascii="Verdana" w:hAnsi="Verdana"/>
          <w:sz w:val="20"/>
          <w:szCs w:val="20"/>
        </w:rPr>
        <w:t>morning</w:t>
      </w:r>
      <w:proofErr w:type="spellEnd"/>
      <w:r w:rsidRPr="00C41713">
        <w:rPr>
          <w:rFonts w:ascii="Verdana" w:hAnsi="Verdana"/>
          <w:sz w:val="20"/>
          <w:szCs w:val="20"/>
        </w:rPr>
        <w:t xml:space="preserve"> of </w:t>
      </w:r>
      <w:proofErr w:type="spellStart"/>
      <w:r w:rsidRPr="00C41713">
        <w:rPr>
          <w:rFonts w:ascii="Verdana" w:hAnsi="Verdana"/>
          <w:sz w:val="20"/>
          <w:szCs w:val="20"/>
        </w:rPr>
        <w:t>July</w:t>
      </w:r>
      <w:proofErr w:type="spellEnd"/>
      <w:r w:rsidRPr="00C41713">
        <w:rPr>
          <w:rFonts w:ascii="Verdana" w:hAnsi="Verdana"/>
          <w:sz w:val="20"/>
          <w:szCs w:val="20"/>
        </w:rPr>
        <w:t xml:space="preserve"> 3, at </w:t>
      </w:r>
      <w:proofErr w:type="spellStart"/>
      <w:r w:rsidRPr="00C41713">
        <w:rPr>
          <w:rFonts w:ascii="Verdana" w:hAnsi="Verdana"/>
          <w:sz w:val="20"/>
          <w:szCs w:val="20"/>
        </w:rPr>
        <w:t>the</w:t>
      </w:r>
      <w:proofErr w:type="spellEnd"/>
      <w:r w:rsidRPr="00C41713">
        <w:rPr>
          <w:rFonts w:ascii="Verdana" w:hAnsi="Verdana"/>
          <w:sz w:val="20"/>
          <w:szCs w:val="20"/>
        </w:rPr>
        <w:t xml:space="preserve"> </w:t>
      </w:r>
      <w:proofErr w:type="spellStart"/>
      <w:r w:rsidRPr="00C41713">
        <w:rPr>
          <w:rFonts w:ascii="Verdana" w:hAnsi="Verdana"/>
          <w:sz w:val="20"/>
          <w:szCs w:val="20"/>
        </w:rPr>
        <w:t>National</w:t>
      </w:r>
      <w:proofErr w:type="spellEnd"/>
      <w:r w:rsidRPr="00C41713">
        <w:rPr>
          <w:rFonts w:ascii="Verdana" w:hAnsi="Verdana"/>
          <w:sz w:val="20"/>
          <w:szCs w:val="20"/>
        </w:rPr>
        <w:t xml:space="preserve"> </w:t>
      </w:r>
      <w:proofErr w:type="spellStart"/>
      <w:r w:rsidRPr="00C41713">
        <w:rPr>
          <w:rFonts w:ascii="Verdana" w:hAnsi="Verdana"/>
          <w:sz w:val="20"/>
          <w:szCs w:val="20"/>
        </w:rPr>
        <w:t>School</w:t>
      </w:r>
      <w:proofErr w:type="spellEnd"/>
      <w:r w:rsidRPr="00C41713">
        <w:rPr>
          <w:rFonts w:ascii="Verdana" w:hAnsi="Verdana"/>
          <w:sz w:val="20"/>
          <w:szCs w:val="20"/>
        </w:rPr>
        <w:t xml:space="preserve"> of </w:t>
      </w:r>
      <w:proofErr w:type="spellStart"/>
      <w:r w:rsidRPr="00C41713">
        <w:rPr>
          <w:rFonts w:ascii="Verdana" w:hAnsi="Verdana"/>
          <w:sz w:val="20"/>
          <w:szCs w:val="20"/>
        </w:rPr>
        <w:t>Public</w:t>
      </w:r>
      <w:proofErr w:type="spellEnd"/>
      <w:r w:rsidRPr="00C41713">
        <w:rPr>
          <w:rFonts w:ascii="Verdana" w:hAnsi="Verdana"/>
          <w:sz w:val="20"/>
          <w:szCs w:val="20"/>
        </w:rPr>
        <w:t xml:space="preserve"> </w:t>
      </w:r>
      <w:proofErr w:type="spellStart"/>
      <w:r w:rsidRPr="00C41713">
        <w:rPr>
          <w:rFonts w:ascii="Verdana" w:hAnsi="Verdana"/>
          <w:sz w:val="20"/>
          <w:szCs w:val="20"/>
        </w:rPr>
        <w:t>Health</w:t>
      </w:r>
      <w:proofErr w:type="spellEnd"/>
      <w:r w:rsidRPr="00C41713">
        <w:rPr>
          <w:rFonts w:ascii="Verdana" w:hAnsi="Verdana"/>
          <w:sz w:val="20"/>
          <w:szCs w:val="20"/>
        </w:rPr>
        <w:t xml:space="preserve">, </w:t>
      </w:r>
      <w:proofErr w:type="spellStart"/>
      <w:r w:rsidRPr="00C41713">
        <w:rPr>
          <w:rFonts w:ascii="Verdana" w:hAnsi="Verdana"/>
          <w:sz w:val="20"/>
          <w:szCs w:val="20"/>
        </w:rPr>
        <w:t>six</w:t>
      </w:r>
      <w:proofErr w:type="spellEnd"/>
      <w:r w:rsidRPr="00C41713">
        <w:rPr>
          <w:rFonts w:ascii="Verdana" w:hAnsi="Verdana"/>
          <w:sz w:val="20"/>
          <w:szCs w:val="20"/>
        </w:rPr>
        <w:t xml:space="preserve"> </w:t>
      </w:r>
      <w:proofErr w:type="spellStart"/>
      <w:r w:rsidRPr="00C41713">
        <w:rPr>
          <w:rFonts w:ascii="Verdana" w:hAnsi="Verdana"/>
          <w:sz w:val="20"/>
          <w:szCs w:val="20"/>
        </w:rPr>
        <w:t>renowned</w:t>
      </w:r>
      <w:proofErr w:type="spellEnd"/>
      <w:r w:rsidRPr="00C41713">
        <w:rPr>
          <w:rFonts w:ascii="Verdana" w:hAnsi="Verdana"/>
          <w:sz w:val="20"/>
          <w:szCs w:val="20"/>
        </w:rPr>
        <w:t xml:space="preserve"> </w:t>
      </w:r>
      <w:proofErr w:type="spellStart"/>
      <w:r w:rsidRPr="00C41713">
        <w:rPr>
          <w:rFonts w:ascii="Verdana" w:hAnsi="Verdana"/>
          <w:sz w:val="20"/>
          <w:szCs w:val="20"/>
        </w:rPr>
        <w:t>professionals</w:t>
      </w:r>
      <w:proofErr w:type="spellEnd"/>
      <w:r w:rsidRPr="00C41713">
        <w:rPr>
          <w:rFonts w:ascii="Verdana" w:hAnsi="Verdana"/>
          <w:sz w:val="20"/>
          <w:szCs w:val="20"/>
        </w:rPr>
        <w:t xml:space="preserve"> </w:t>
      </w:r>
      <w:proofErr w:type="spellStart"/>
      <w:r w:rsidRPr="00C41713">
        <w:rPr>
          <w:rFonts w:ascii="Verdana" w:hAnsi="Verdana"/>
          <w:sz w:val="20"/>
          <w:szCs w:val="20"/>
        </w:rPr>
        <w:t>from</w:t>
      </w:r>
      <w:proofErr w:type="spellEnd"/>
      <w:r w:rsidRPr="00C41713">
        <w:rPr>
          <w:rFonts w:ascii="Verdana" w:hAnsi="Verdana"/>
          <w:sz w:val="20"/>
          <w:szCs w:val="20"/>
        </w:rPr>
        <w:t xml:space="preserve"> </w:t>
      </w:r>
      <w:proofErr w:type="spellStart"/>
      <w:r w:rsidRPr="00C41713">
        <w:rPr>
          <w:rFonts w:ascii="Verdana" w:hAnsi="Verdana"/>
          <w:sz w:val="20"/>
          <w:szCs w:val="20"/>
        </w:rPr>
        <w:t>the</w:t>
      </w:r>
      <w:proofErr w:type="spellEnd"/>
      <w:r w:rsidRPr="00C41713">
        <w:rPr>
          <w:rFonts w:ascii="Verdana" w:hAnsi="Verdana"/>
          <w:sz w:val="20"/>
          <w:szCs w:val="20"/>
        </w:rPr>
        <w:t xml:space="preserve"> sector </w:t>
      </w:r>
      <w:proofErr w:type="spellStart"/>
      <w:r w:rsidRPr="00C41713">
        <w:rPr>
          <w:rFonts w:ascii="Verdana" w:hAnsi="Verdana"/>
          <w:sz w:val="20"/>
          <w:szCs w:val="20"/>
        </w:rPr>
        <w:t>who</w:t>
      </w:r>
      <w:proofErr w:type="spellEnd"/>
      <w:r w:rsidRPr="00C41713">
        <w:rPr>
          <w:rFonts w:ascii="Verdana" w:hAnsi="Verdana"/>
          <w:sz w:val="20"/>
          <w:szCs w:val="20"/>
        </w:rPr>
        <w:t xml:space="preserve"> </w:t>
      </w:r>
      <w:proofErr w:type="spellStart"/>
      <w:r w:rsidRPr="00C41713">
        <w:rPr>
          <w:rFonts w:ascii="Verdana" w:hAnsi="Verdana"/>
          <w:sz w:val="20"/>
          <w:szCs w:val="20"/>
        </w:rPr>
        <w:t>have</w:t>
      </w:r>
      <w:proofErr w:type="spellEnd"/>
      <w:r w:rsidRPr="00C41713">
        <w:rPr>
          <w:rFonts w:ascii="Verdana" w:hAnsi="Verdana"/>
          <w:sz w:val="20"/>
          <w:szCs w:val="20"/>
        </w:rPr>
        <w:t xml:space="preserve"> </w:t>
      </w:r>
      <w:proofErr w:type="spellStart"/>
      <w:r w:rsidRPr="00C41713">
        <w:rPr>
          <w:rFonts w:ascii="Verdana" w:hAnsi="Verdana"/>
          <w:sz w:val="20"/>
          <w:szCs w:val="20"/>
        </w:rPr>
        <w:t>been</w:t>
      </w:r>
      <w:proofErr w:type="spellEnd"/>
      <w:r w:rsidRPr="00C41713">
        <w:rPr>
          <w:rFonts w:ascii="Verdana" w:hAnsi="Verdana"/>
          <w:sz w:val="20"/>
          <w:szCs w:val="20"/>
        </w:rPr>
        <w:t xml:space="preserve"> </w:t>
      </w:r>
      <w:proofErr w:type="spellStart"/>
      <w:r w:rsidRPr="00C41713">
        <w:rPr>
          <w:rFonts w:ascii="Verdana" w:hAnsi="Verdana"/>
          <w:sz w:val="20"/>
          <w:szCs w:val="20"/>
        </w:rPr>
        <w:t>awarded</w:t>
      </w:r>
      <w:proofErr w:type="spellEnd"/>
      <w:r w:rsidRPr="00C41713">
        <w:rPr>
          <w:rFonts w:ascii="Verdana" w:hAnsi="Verdana"/>
          <w:sz w:val="20"/>
          <w:szCs w:val="20"/>
        </w:rPr>
        <w:t xml:space="preserve"> </w:t>
      </w:r>
      <w:proofErr w:type="spellStart"/>
      <w:r w:rsidRPr="00C41713">
        <w:rPr>
          <w:rFonts w:ascii="Verdana" w:hAnsi="Verdana"/>
          <w:sz w:val="20"/>
          <w:szCs w:val="20"/>
        </w:rPr>
        <w:t>the</w:t>
      </w:r>
      <w:proofErr w:type="spellEnd"/>
      <w:r w:rsidRPr="00C41713">
        <w:rPr>
          <w:rFonts w:ascii="Verdana" w:hAnsi="Verdana"/>
          <w:sz w:val="20"/>
          <w:szCs w:val="20"/>
        </w:rPr>
        <w:t xml:space="preserve"> </w:t>
      </w:r>
      <w:proofErr w:type="spellStart"/>
      <w:r w:rsidRPr="00C41713">
        <w:rPr>
          <w:rFonts w:ascii="Verdana" w:hAnsi="Verdana"/>
          <w:sz w:val="20"/>
          <w:szCs w:val="20"/>
        </w:rPr>
        <w:t>Order</w:t>
      </w:r>
      <w:proofErr w:type="spellEnd"/>
      <w:r w:rsidRPr="00C41713">
        <w:rPr>
          <w:rFonts w:ascii="Verdana" w:hAnsi="Verdana"/>
          <w:sz w:val="20"/>
          <w:szCs w:val="20"/>
        </w:rPr>
        <w:t xml:space="preserve"> of Carlos Juan Finlay, </w:t>
      </w:r>
      <w:proofErr w:type="spellStart"/>
      <w:r w:rsidRPr="00C41713">
        <w:rPr>
          <w:rFonts w:ascii="Verdana" w:hAnsi="Verdana"/>
          <w:sz w:val="20"/>
          <w:szCs w:val="20"/>
        </w:rPr>
        <w:t>the</w:t>
      </w:r>
      <w:proofErr w:type="spellEnd"/>
      <w:r w:rsidRPr="00C41713">
        <w:rPr>
          <w:rFonts w:ascii="Verdana" w:hAnsi="Verdana"/>
          <w:sz w:val="20"/>
          <w:szCs w:val="20"/>
        </w:rPr>
        <w:t xml:space="preserve"> </w:t>
      </w:r>
      <w:proofErr w:type="spellStart"/>
      <w:r w:rsidRPr="00C41713">
        <w:rPr>
          <w:rFonts w:ascii="Verdana" w:hAnsi="Verdana"/>
          <w:sz w:val="20"/>
          <w:szCs w:val="20"/>
        </w:rPr>
        <w:t>highest</w:t>
      </w:r>
      <w:proofErr w:type="spellEnd"/>
      <w:r w:rsidRPr="00C41713">
        <w:rPr>
          <w:rFonts w:ascii="Verdana" w:hAnsi="Verdana"/>
          <w:sz w:val="20"/>
          <w:szCs w:val="20"/>
        </w:rPr>
        <w:t xml:space="preserve"> </w:t>
      </w:r>
      <w:proofErr w:type="spellStart"/>
      <w:r w:rsidRPr="00C41713">
        <w:rPr>
          <w:rFonts w:ascii="Verdana" w:hAnsi="Verdana"/>
          <w:sz w:val="20"/>
          <w:szCs w:val="20"/>
        </w:rPr>
        <w:t>award</w:t>
      </w:r>
      <w:proofErr w:type="spellEnd"/>
      <w:r w:rsidRPr="00C41713">
        <w:rPr>
          <w:rFonts w:ascii="Verdana" w:hAnsi="Verdana"/>
          <w:sz w:val="20"/>
          <w:szCs w:val="20"/>
        </w:rPr>
        <w:t xml:space="preserve"> </w:t>
      </w:r>
      <w:proofErr w:type="spellStart"/>
      <w:r w:rsidRPr="00C41713">
        <w:rPr>
          <w:rFonts w:ascii="Verdana" w:hAnsi="Verdana"/>
          <w:sz w:val="20"/>
          <w:szCs w:val="20"/>
        </w:rPr>
        <w:t>granted</w:t>
      </w:r>
      <w:proofErr w:type="spellEnd"/>
      <w:r w:rsidRPr="00C41713">
        <w:rPr>
          <w:rFonts w:ascii="Verdana" w:hAnsi="Verdana"/>
          <w:sz w:val="20"/>
          <w:szCs w:val="20"/>
        </w:rPr>
        <w:t xml:space="preserve"> </w:t>
      </w:r>
      <w:proofErr w:type="spellStart"/>
      <w:r w:rsidRPr="00C41713">
        <w:rPr>
          <w:rFonts w:ascii="Verdana" w:hAnsi="Verdana"/>
          <w:sz w:val="20"/>
          <w:szCs w:val="20"/>
        </w:rPr>
        <w:t>by</w:t>
      </w:r>
      <w:proofErr w:type="spellEnd"/>
      <w:r w:rsidRPr="00C41713">
        <w:rPr>
          <w:rFonts w:ascii="Verdana" w:hAnsi="Verdana"/>
          <w:sz w:val="20"/>
          <w:szCs w:val="20"/>
        </w:rPr>
        <w:t xml:space="preserve"> </w:t>
      </w:r>
      <w:proofErr w:type="spellStart"/>
      <w:r w:rsidRPr="00C41713">
        <w:rPr>
          <w:rFonts w:ascii="Verdana" w:hAnsi="Verdana"/>
          <w:sz w:val="20"/>
          <w:szCs w:val="20"/>
        </w:rPr>
        <w:t>the</w:t>
      </w:r>
      <w:proofErr w:type="spellEnd"/>
      <w:r w:rsidRPr="00C41713">
        <w:rPr>
          <w:rFonts w:ascii="Verdana" w:hAnsi="Verdana"/>
          <w:sz w:val="20"/>
          <w:szCs w:val="20"/>
        </w:rPr>
        <w:t xml:space="preserve"> </w:t>
      </w:r>
      <w:proofErr w:type="spellStart"/>
      <w:r w:rsidRPr="00C41713">
        <w:rPr>
          <w:rFonts w:ascii="Verdana" w:hAnsi="Verdana"/>
          <w:sz w:val="20"/>
          <w:szCs w:val="20"/>
        </w:rPr>
        <w:t>Board</w:t>
      </w:r>
      <w:proofErr w:type="spellEnd"/>
      <w:r w:rsidRPr="00C41713">
        <w:rPr>
          <w:rFonts w:ascii="Verdana" w:hAnsi="Verdana"/>
          <w:sz w:val="20"/>
          <w:szCs w:val="20"/>
        </w:rPr>
        <w:t xml:space="preserve"> of </w:t>
      </w:r>
      <w:proofErr w:type="spellStart"/>
      <w:r w:rsidRPr="00C41713">
        <w:rPr>
          <w:rFonts w:ascii="Verdana" w:hAnsi="Verdana"/>
          <w:sz w:val="20"/>
          <w:szCs w:val="20"/>
        </w:rPr>
        <w:t>Directors</w:t>
      </w:r>
      <w:proofErr w:type="spellEnd"/>
      <w:r w:rsidRPr="00C41713">
        <w:rPr>
          <w:rFonts w:ascii="Verdana" w:hAnsi="Verdana"/>
          <w:sz w:val="20"/>
          <w:szCs w:val="20"/>
        </w:rPr>
        <w:t xml:space="preserve">, </w:t>
      </w:r>
      <w:proofErr w:type="spellStart"/>
      <w:r w:rsidRPr="00C41713">
        <w:rPr>
          <w:rFonts w:ascii="Verdana" w:hAnsi="Verdana"/>
          <w:sz w:val="20"/>
          <w:szCs w:val="20"/>
        </w:rPr>
        <w:t>were</w:t>
      </w:r>
      <w:proofErr w:type="spellEnd"/>
      <w:r w:rsidRPr="00C41713">
        <w:rPr>
          <w:rFonts w:ascii="Verdana" w:hAnsi="Verdana"/>
          <w:sz w:val="20"/>
          <w:szCs w:val="20"/>
        </w:rPr>
        <w:t xml:space="preserve"> </w:t>
      </w:r>
      <w:proofErr w:type="spellStart"/>
      <w:r w:rsidRPr="00C41713">
        <w:rPr>
          <w:rFonts w:ascii="Verdana" w:hAnsi="Verdana"/>
          <w:sz w:val="20"/>
          <w:szCs w:val="20"/>
        </w:rPr>
        <w:t>recognized</w:t>
      </w:r>
      <w:proofErr w:type="spellEnd"/>
      <w:r w:rsidRPr="00C41713">
        <w:rPr>
          <w:rFonts w:ascii="Verdana" w:hAnsi="Verdana"/>
          <w:sz w:val="20"/>
          <w:szCs w:val="20"/>
        </w:rPr>
        <w:t xml:space="preserve"> for </w:t>
      </w:r>
      <w:proofErr w:type="spellStart"/>
      <w:r w:rsidRPr="00C41713">
        <w:rPr>
          <w:rFonts w:ascii="Verdana" w:hAnsi="Verdana"/>
          <w:sz w:val="20"/>
          <w:szCs w:val="20"/>
        </w:rPr>
        <w:t>their</w:t>
      </w:r>
      <w:proofErr w:type="spellEnd"/>
      <w:r w:rsidRPr="00C41713">
        <w:rPr>
          <w:rFonts w:ascii="Verdana" w:hAnsi="Verdana"/>
          <w:sz w:val="20"/>
          <w:szCs w:val="20"/>
        </w:rPr>
        <w:t xml:space="preserve"> </w:t>
      </w:r>
      <w:proofErr w:type="spellStart"/>
      <w:r w:rsidRPr="00C41713">
        <w:rPr>
          <w:rFonts w:ascii="Verdana" w:hAnsi="Verdana"/>
          <w:sz w:val="20"/>
          <w:szCs w:val="20"/>
        </w:rPr>
        <w:t>consecration</w:t>
      </w:r>
      <w:proofErr w:type="spellEnd"/>
      <w:r w:rsidRPr="00C41713">
        <w:rPr>
          <w:rFonts w:ascii="Verdana" w:hAnsi="Verdana"/>
          <w:sz w:val="20"/>
          <w:szCs w:val="20"/>
        </w:rPr>
        <w:t xml:space="preserve"> and </w:t>
      </w:r>
      <w:proofErr w:type="spellStart"/>
      <w:r w:rsidRPr="00C41713">
        <w:rPr>
          <w:rFonts w:ascii="Verdana" w:hAnsi="Verdana"/>
          <w:sz w:val="20"/>
          <w:szCs w:val="20"/>
        </w:rPr>
        <w:t>dedication</w:t>
      </w:r>
      <w:proofErr w:type="spellEnd"/>
      <w:r w:rsidRPr="00C41713">
        <w:rPr>
          <w:rFonts w:ascii="Verdana" w:hAnsi="Verdana"/>
          <w:sz w:val="20"/>
          <w:szCs w:val="20"/>
        </w:rPr>
        <w:t xml:space="preserve">. </w:t>
      </w:r>
      <w:proofErr w:type="spellStart"/>
      <w:r w:rsidRPr="00C41713">
        <w:rPr>
          <w:rFonts w:ascii="Verdana" w:hAnsi="Verdana"/>
          <w:sz w:val="20"/>
          <w:szCs w:val="20"/>
        </w:rPr>
        <w:t>State</w:t>
      </w:r>
      <w:proofErr w:type="spellEnd"/>
      <w:r w:rsidRPr="00C41713">
        <w:rPr>
          <w:rFonts w:ascii="Verdana" w:hAnsi="Verdana"/>
          <w:sz w:val="20"/>
          <w:szCs w:val="20"/>
        </w:rPr>
        <w:t xml:space="preserve"> of </w:t>
      </w:r>
      <w:proofErr w:type="spellStart"/>
      <w:r w:rsidRPr="00C41713">
        <w:rPr>
          <w:rFonts w:ascii="Verdana" w:hAnsi="Verdana"/>
          <w:sz w:val="20"/>
          <w:szCs w:val="20"/>
        </w:rPr>
        <w:t>the</w:t>
      </w:r>
      <w:proofErr w:type="spellEnd"/>
      <w:r w:rsidRPr="00C41713">
        <w:rPr>
          <w:rFonts w:ascii="Verdana" w:hAnsi="Verdana"/>
          <w:sz w:val="20"/>
          <w:szCs w:val="20"/>
        </w:rPr>
        <w:t xml:space="preserve"> </w:t>
      </w:r>
      <w:proofErr w:type="spellStart"/>
      <w:r w:rsidRPr="00C41713">
        <w:rPr>
          <w:rFonts w:ascii="Verdana" w:hAnsi="Verdana"/>
          <w:sz w:val="20"/>
          <w:szCs w:val="20"/>
        </w:rPr>
        <w:t>Republic</w:t>
      </w:r>
      <w:proofErr w:type="spellEnd"/>
      <w:r w:rsidRPr="00C41713">
        <w:rPr>
          <w:rFonts w:ascii="Verdana" w:hAnsi="Verdana"/>
          <w:sz w:val="20"/>
          <w:szCs w:val="20"/>
        </w:rPr>
        <w:t xml:space="preserve"> of Cuba </w:t>
      </w:r>
      <w:proofErr w:type="spellStart"/>
      <w:r w:rsidRPr="00C41713">
        <w:rPr>
          <w:rFonts w:ascii="Verdana" w:hAnsi="Verdana"/>
          <w:sz w:val="20"/>
          <w:szCs w:val="20"/>
        </w:rPr>
        <w:t>to</w:t>
      </w:r>
      <w:proofErr w:type="spellEnd"/>
      <w:r w:rsidRPr="00C41713">
        <w:rPr>
          <w:rFonts w:ascii="Verdana" w:hAnsi="Verdana"/>
          <w:sz w:val="20"/>
          <w:szCs w:val="20"/>
        </w:rPr>
        <w:t xml:space="preserve"> </w:t>
      </w:r>
      <w:proofErr w:type="spellStart"/>
      <w:r w:rsidRPr="00C41713">
        <w:rPr>
          <w:rFonts w:ascii="Verdana" w:hAnsi="Verdana"/>
          <w:sz w:val="20"/>
          <w:szCs w:val="20"/>
        </w:rPr>
        <w:t>professionals</w:t>
      </w:r>
      <w:proofErr w:type="spellEnd"/>
      <w:r w:rsidRPr="00C41713">
        <w:rPr>
          <w:rFonts w:ascii="Verdana" w:hAnsi="Verdana"/>
          <w:sz w:val="20"/>
          <w:szCs w:val="20"/>
        </w:rPr>
        <w:t xml:space="preserve"> </w:t>
      </w:r>
      <w:proofErr w:type="spellStart"/>
      <w:r w:rsidRPr="00C41713">
        <w:rPr>
          <w:rFonts w:ascii="Verdana" w:hAnsi="Verdana"/>
          <w:sz w:val="20"/>
          <w:szCs w:val="20"/>
        </w:rPr>
        <w:t>who</w:t>
      </w:r>
      <w:proofErr w:type="spellEnd"/>
      <w:r w:rsidRPr="00C41713">
        <w:rPr>
          <w:rFonts w:ascii="Verdana" w:hAnsi="Verdana"/>
          <w:sz w:val="20"/>
          <w:szCs w:val="20"/>
        </w:rPr>
        <w:t xml:space="preserve"> </w:t>
      </w:r>
      <w:proofErr w:type="spellStart"/>
      <w:r w:rsidRPr="00C41713">
        <w:rPr>
          <w:rFonts w:ascii="Verdana" w:hAnsi="Verdana"/>
          <w:sz w:val="20"/>
          <w:szCs w:val="20"/>
        </w:rPr>
        <w:t>have</w:t>
      </w:r>
      <w:proofErr w:type="spellEnd"/>
      <w:r w:rsidRPr="00C41713">
        <w:rPr>
          <w:rFonts w:ascii="Verdana" w:hAnsi="Verdana"/>
          <w:sz w:val="20"/>
          <w:szCs w:val="20"/>
        </w:rPr>
        <w:t xml:space="preserve"> </w:t>
      </w:r>
      <w:proofErr w:type="spellStart"/>
      <w:r w:rsidRPr="00C41713">
        <w:rPr>
          <w:rFonts w:ascii="Verdana" w:hAnsi="Verdana"/>
          <w:sz w:val="20"/>
          <w:szCs w:val="20"/>
        </w:rPr>
        <w:t>achieved</w:t>
      </w:r>
      <w:proofErr w:type="spellEnd"/>
      <w:r w:rsidRPr="00C41713">
        <w:rPr>
          <w:rFonts w:ascii="Verdana" w:hAnsi="Verdana"/>
          <w:sz w:val="20"/>
          <w:szCs w:val="20"/>
        </w:rPr>
        <w:t xml:space="preserve"> </w:t>
      </w:r>
      <w:proofErr w:type="spellStart"/>
      <w:r w:rsidRPr="00C41713">
        <w:rPr>
          <w:rFonts w:ascii="Verdana" w:hAnsi="Verdana"/>
          <w:sz w:val="20"/>
          <w:szCs w:val="20"/>
        </w:rPr>
        <w:t>relevant</w:t>
      </w:r>
      <w:proofErr w:type="spellEnd"/>
      <w:r w:rsidRPr="00C41713">
        <w:rPr>
          <w:rFonts w:ascii="Verdana" w:hAnsi="Verdana"/>
          <w:sz w:val="20"/>
          <w:szCs w:val="20"/>
        </w:rPr>
        <w:t xml:space="preserve"> </w:t>
      </w:r>
      <w:proofErr w:type="spellStart"/>
      <w:r w:rsidRPr="00C41713">
        <w:rPr>
          <w:rFonts w:ascii="Verdana" w:hAnsi="Verdana"/>
          <w:sz w:val="20"/>
          <w:szCs w:val="20"/>
        </w:rPr>
        <w:t>results</w:t>
      </w:r>
      <w:proofErr w:type="spellEnd"/>
      <w:r w:rsidRPr="00C41713">
        <w:rPr>
          <w:rFonts w:ascii="Verdana" w:hAnsi="Verdana"/>
          <w:sz w:val="20"/>
          <w:szCs w:val="20"/>
        </w:rPr>
        <w:t xml:space="preserve"> in </w:t>
      </w:r>
      <w:proofErr w:type="spellStart"/>
      <w:r w:rsidRPr="00C41713">
        <w:rPr>
          <w:rFonts w:ascii="Verdana" w:hAnsi="Verdana"/>
          <w:sz w:val="20"/>
          <w:szCs w:val="20"/>
        </w:rPr>
        <w:t>the</w:t>
      </w:r>
      <w:proofErr w:type="spellEnd"/>
      <w:r w:rsidRPr="00C41713">
        <w:rPr>
          <w:rFonts w:ascii="Verdana" w:hAnsi="Verdana"/>
          <w:sz w:val="20"/>
          <w:szCs w:val="20"/>
        </w:rPr>
        <w:t xml:space="preserve"> </w:t>
      </w:r>
      <w:proofErr w:type="spellStart"/>
      <w:r w:rsidRPr="00C41713">
        <w:rPr>
          <w:rFonts w:ascii="Verdana" w:hAnsi="Verdana"/>
          <w:sz w:val="20"/>
          <w:szCs w:val="20"/>
        </w:rPr>
        <w:t>field</w:t>
      </w:r>
      <w:proofErr w:type="spellEnd"/>
      <w:r w:rsidRPr="00C41713">
        <w:rPr>
          <w:rFonts w:ascii="Verdana" w:hAnsi="Verdana"/>
          <w:sz w:val="20"/>
          <w:szCs w:val="20"/>
        </w:rPr>
        <w:t xml:space="preserve"> of </w:t>
      </w:r>
      <w:proofErr w:type="spellStart"/>
      <w:r w:rsidRPr="00C41713">
        <w:rPr>
          <w:rFonts w:ascii="Verdana" w:hAnsi="Verdana"/>
          <w:sz w:val="20"/>
          <w:szCs w:val="20"/>
        </w:rPr>
        <w:t>scientific</w:t>
      </w:r>
      <w:proofErr w:type="spellEnd"/>
      <w:r w:rsidRPr="00C41713">
        <w:rPr>
          <w:rFonts w:ascii="Verdana" w:hAnsi="Verdana"/>
          <w:sz w:val="20"/>
          <w:szCs w:val="20"/>
        </w:rPr>
        <w:t xml:space="preserve"> </w:t>
      </w:r>
      <w:proofErr w:type="spellStart"/>
      <w:r w:rsidRPr="00C41713">
        <w:rPr>
          <w:rFonts w:ascii="Verdana" w:hAnsi="Verdana"/>
          <w:sz w:val="20"/>
          <w:szCs w:val="20"/>
        </w:rPr>
        <w:t>research</w:t>
      </w:r>
      <w:proofErr w:type="spellEnd"/>
      <w:r w:rsidRPr="00C41713">
        <w:rPr>
          <w:rFonts w:ascii="Verdana" w:hAnsi="Verdana"/>
          <w:sz w:val="20"/>
          <w:szCs w:val="20"/>
        </w:rPr>
        <w:t>.</w:t>
      </w:r>
    </w:p>
    <w:p w:rsidR="00C41713" w:rsidRDefault="00C41713" w:rsidP="002A4C06">
      <w:pPr>
        <w:jc w:val="both"/>
      </w:pPr>
      <w:r w:rsidRPr="00C41713">
        <w:rPr>
          <w:rFonts w:ascii="Verdana" w:hAnsi="Verdana"/>
          <w:b/>
          <w:sz w:val="20"/>
          <w:szCs w:val="20"/>
        </w:rPr>
        <w:t xml:space="preserve">Key </w:t>
      </w:r>
      <w:proofErr w:type="spellStart"/>
      <w:r w:rsidRPr="00C41713">
        <w:rPr>
          <w:rFonts w:ascii="Verdana" w:hAnsi="Verdana"/>
          <w:b/>
          <w:sz w:val="20"/>
          <w:szCs w:val="20"/>
        </w:rPr>
        <w:t>words</w:t>
      </w:r>
      <w:proofErr w:type="spellEnd"/>
      <w:r w:rsidRPr="00C41713">
        <w:rPr>
          <w:rFonts w:ascii="Verdana" w:hAnsi="Verdana"/>
          <w:sz w:val="20"/>
          <w:szCs w:val="20"/>
        </w:rPr>
        <w:t xml:space="preserve">: </w:t>
      </w:r>
      <w:proofErr w:type="spellStart"/>
      <w:r w:rsidRPr="00C41713">
        <w:rPr>
          <w:rFonts w:ascii="Verdana" w:hAnsi="Verdana"/>
          <w:sz w:val="20"/>
          <w:szCs w:val="20"/>
        </w:rPr>
        <w:t>Decoration</w:t>
      </w:r>
      <w:proofErr w:type="spellEnd"/>
      <w:r w:rsidRPr="00C41713">
        <w:rPr>
          <w:rFonts w:ascii="Verdana" w:hAnsi="Verdana"/>
          <w:sz w:val="20"/>
          <w:szCs w:val="20"/>
        </w:rPr>
        <w:t xml:space="preserve">, </w:t>
      </w:r>
      <w:proofErr w:type="spellStart"/>
      <w:r w:rsidRPr="00C41713">
        <w:rPr>
          <w:rFonts w:ascii="Verdana" w:hAnsi="Verdana"/>
          <w:sz w:val="20"/>
          <w:szCs w:val="20"/>
        </w:rPr>
        <w:t>recognition</w:t>
      </w:r>
      <w:proofErr w:type="spellEnd"/>
      <w:r w:rsidRPr="00C41713">
        <w:rPr>
          <w:rFonts w:ascii="Verdana" w:hAnsi="Verdana"/>
          <w:sz w:val="20"/>
          <w:szCs w:val="20"/>
        </w:rPr>
        <w:t xml:space="preserve">, </w:t>
      </w:r>
      <w:proofErr w:type="spellStart"/>
      <w:r w:rsidRPr="00C41713">
        <w:rPr>
          <w:rFonts w:ascii="Verdana" w:hAnsi="Verdana"/>
          <w:sz w:val="20"/>
          <w:szCs w:val="20"/>
        </w:rPr>
        <w:t>Order</w:t>
      </w:r>
      <w:proofErr w:type="spellEnd"/>
      <w:r w:rsidRPr="00C41713">
        <w:rPr>
          <w:rFonts w:ascii="Verdana" w:hAnsi="Verdana"/>
          <w:sz w:val="20"/>
          <w:szCs w:val="20"/>
        </w:rPr>
        <w:t xml:space="preserve"> Carlos J. Finlay</w:t>
      </w:r>
      <w:r w:rsidR="0072383B">
        <w:pict>
          <v:rect id="_x0000_i1028" style="width:391.8pt;height:.4pt" o:hrpct="987" o:hralign="center" o:hrstd="t" o:hrnoshade="t" o:hr="t" fillcolor="gray" stroked="f"/>
        </w:pict>
      </w:r>
    </w:p>
    <w:p w:rsidR="004944A5" w:rsidRPr="00A42114" w:rsidRDefault="002A4C06" w:rsidP="00F2695F">
      <w:pPr>
        <w:jc w:val="both"/>
        <w:rPr>
          <w:rFonts w:ascii="Verdana" w:hAnsi="Verdana"/>
          <w:sz w:val="20"/>
          <w:szCs w:val="20"/>
        </w:rPr>
      </w:pPr>
      <w:r w:rsidRPr="00A42114">
        <w:rPr>
          <w:rFonts w:ascii="Verdana" w:hAnsi="Verdana"/>
          <w:noProof/>
          <w:sz w:val="20"/>
          <w:szCs w:val="20"/>
          <w:lang w:eastAsia="es-ES"/>
        </w:rPr>
        <w:drawing>
          <wp:anchor distT="0" distB="0" distL="114300" distR="114300" simplePos="0" relativeHeight="251658240" behindDoc="1" locked="0" layoutInCell="1" allowOverlap="1" wp14:anchorId="14EF62EE" wp14:editId="3EB303A0">
            <wp:simplePos x="0" y="0"/>
            <wp:positionH relativeFrom="column">
              <wp:posOffset>2284730</wp:posOffset>
            </wp:positionH>
            <wp:positionV relativeFrom="paragraph">
              <wp:posOffset>85725</wp:posOffset>
            </wp:positionV>
            <wp:extent cx="3070860" cy="1786255"/>
            <wp:effectExtent l="0" t="0" r="0" b="4445"/>
            <wp:wrapTight wrapText="bothSides">
              <wp:wrapPolygon edited="0">
                <wp:start x="0" y="0"/>
                <wp:lineTo x="0" y="21423"/>
                <wp:lineTo x="21439" y="21423"/>
                <wp:lineTo x="2143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0860" cy="1786255"/>
                    </a:xfrm>
                    <a:prstGeom prst="rect">
                      <a:avLst/>
                    </a:prstGeom>
                  </pic:spPr>
                </pic:pic>
              </a:graphicData>
            </a:graphic>
            <wp14:sizeRelH relativeFrom="page">
              <wp14:pctWidth>0</wp14:pctWidth>
            </wp14:sizeRelH>
            <wp14:sizeRelV relativeFrom="page">
              <wp14:pctHeight>0</wp14:pctHeight>
            </wp14:sizeRelV>
          </wp:anchor>
        </w:drawing>
      </w:r>
      <w:r w:rsidR="004944A5" w:rsidRPr="00A42114">
        <w:rPr>
          <w:rFonts w:ascii="Verdana" w:hAnsi="Verdana"/>
          <w:sz w:val="20"/>
          <w:szCs w:val="20"/>
        </w:rPr>
        <w:t>En la mañana de</w:t>
      </w:r>
      <w:r w:rsidR="00E9052C">
        <w:rPr>
          <w:rFonts w:ascii="Verdana" w:hAnsi="Verdana"/>
          <w:sz w:val="20"/>
          <w:szCs w:val="20"/>
        </w:rPr>
        <w:t>l 3 de julio</w:t>
      </w:r>
      <w:r w:rsidR="0034428A" w:rsidRPr="00A42114">
        <w:rPr>
          <w:rFonts w:ascii="Verdana" w:hAnsi="Verdana"/>
          <w:sz w:val="20"/>
          <w:szCs w:val="20"/>
        </w:rPr>
        <w:t xml:space="preserve">, </w:t>
      </w:r>
      <w:r w:rsidR="004944A5" w:rsidRPr="00A42114">
        <w:rPr>
          <w:rFonts w:ascii="Verdana" w:hAnsi="Verdana"/>
          <w:sz w:val="20"/>
          <w:szCs w:val="20"/>
        </w:rPr>
        <w:t>en la Escuela Nacional de Salud Pública, fueron reconocidos por su consagración y entrega</w:t>
      </w:r>
      <w:r w:rsidR="00F2695F" w:rsidRPr="00A42114">
        <w:rPr>
          <w:rFonts w:ascii="Verdana" w:hAnsi="Verdana"/>
          <w:sz w:val="20"/>
          <w:szCs w:val="20"/>
        </w:rPr>
        <w:t xml:space="preserve">, </w:t>
      </w:r>
      <w:r w:rsidR="004944A5" w:rsidRPr="00A42114">
        <w:rPr>
          <w:rFonts w:ascii="Verdana" w:hAnsi="Verdana"/>
          <w:sz w:val="20"/>
          <w:szCs w:val="20"/>
        </w:rPr>
        <w:t>seis destacados profesionales del sector que se han hecho acreedores del otorgamiento de la Orden Carlos Juan Finlay, máximo galardón que confiere el Consejo de Estado de la República de Cuba a los profesionales que han alcanzado relevantes resultados en la esfera de la investigación científica.</w:t>
      </w:r>
    </w:p>
    <w:p w:rsidR="00A42114" w:rsidRDefault="004944A5" w:rsidP="00A42114">
      <w:pPr>
        <w:jc w:val="both"/>
        <w:rPr>
          <w:rFonts w:ascii="Verdana" w:hAnsi="Verdana"/>
          <w:noProof/>
          <w:sz w:val="20"/>
          <w:szCs w:val="20"/>
          <w:lang w:eastAsia="es-ES"/>
        </w:rPr>
      </w:pPr>
      <w:r w:rsidRPr="00A42114">
        <w:rPr>
          <w:rFonts w:ascii="Verdana" w:hAnsi="Verdana"/>
          <w:sz w:val="20"/>
          <w:szCs w:val="20"/>
        </w:rPr>
        <w:t>Presidieron esta solemne ceremonia:</w:t>
      </w:r>
      <w:r w:rsidR="00A42114" w:rsidRPr="00A42114">
        <w:rPr>
          <w:rFonts w:ascii="Verdana" w:hAnsi="Verdana"/>
          <w:noProof/>
          <w:sz w:val="20"/>
          <w:szCs w:val="20"/>
          <w:lang w:eastAsia="es-ES"/>
        </w:rPr>
        <w:t xml:space="preserve"> </w:t>
      </w:r>
    </w:p>
    <w:p w:rsidR="004944A5" w:rsidRPr="00A42114" w:rsidRDefault="004944A5" w:rsidP="00F2695F">
      <w:pPr>
        <w:jc w:val="both"/>
        <w:rPr>
          <w:rFonts w:ascii="Verdana" w:hAnsi="Verdana"/>
          <w:sz w:val="20"/>
          <w:szCs w:val="20"/>
        </w:rPr>
      </w:pPr>
      <w:r w:rsidRPr="00A42114">
        <w:rPr>
          <w:rFonts w:ascii="Verdana" w:hAnsi="Verdana"/>
          <w:sz w:val="20"/>
          <w:szCs w:val="20"/>
        </w:rPr>
        <w:t>-</w:t>
      </w:r>
      <w:r w:rsidR="00F2695F" w:rsidRPr="00A42114">
        <w:rPr>
          <w:rFonts w:ascii="Verdana" w:hAnsi="Verdana"/>
          <w:sz w:val="20"/>
          <w:szCs w:val="20"/>
        </w:rPr>
        <w:t xml:space="preserve"> La </w:t>
      </w:r>
      <w:r w:rsidRPr="00A42114">
        <w:rPr>
          <w:rFonts w:ascii="Verdana" w:hAnsi="Verdana"/>
          <w:sz w:val="20"/>
          <w:szCs w:val="20"/>
        </w:rPr>
        <w:t>Dra. María  Caridad Carbó Salazar, Directora de Cuadros del Ministerio de Salud Pública de Cuba</w:t>
      </w:r>
    </w:p>
    <w:p w:rsidR="004944A5" w:rsidRPr="00A42114" w:rsidRDefault="004944A5" w:rsidP="00F2695F">
      <w:pPr>
        <w:jc w:val="both"/>
        <w:rPr>
          <w:rFonts w:ascii="Verdana" w:hAnsi="Verdana"/>
          <w:sz w:val="20"/>
          <w:szCs w:val="20"/>
        </w:rPr>
      </w:pPr>
      <w:r w:rsidRPr="00A42114">
        <w:rPr>
          <w:rFonts w:ascii="Verdana" w:hAnsi="Verdana"/>
          <w:sz w:val="20"/>
          <w:szCs w:val="20"/>
        </w:rPr>
        <w:t>-</w:t>
      </w:r>
      <w:r w:rsidR="00F2695F" w:rsidRPr="00A42114">
        <w:rPr>
          <w:rFonts w:ascii="Verdana" w:hAnsi="Verdana"/>
          <w:sz w:val="20"/>
          <w:szCs w:val="20"/>
        </w:rPr>
        <w:t xml:space="preserve">El </w:t>
      </w:r>
      <w:r w:rsidRPr="00A42114">
        <w:rPr>
          <w:rFonts w:ascii="Verdana" w:hAnsi="Verdana"/>
          <w:sz w:val="20"/>
          <w:szCs w:val="20"/>
        </w:rPr>
        <w:t>Dr. Santiago Badía González, Secretario General del Sindicato Nacional de Trabajadores de la Salud</w:t>
      </w:r>
    </w:p>
    <w:p w:rsidR="004944A5" w:rsidRPr="00A42114" w:rsidRDefault="004944A5" w:rsidP="00F2695F">
      <w:pPr>
        <w:jc w:val="both"/>
        <w:rPr>
          <w:rFonts w:ascii="Verdana" w:hAnsi="Verdana"/>
          <w:sz w:val="20"/>
          <w:szCs w:val="20"/>
        </w:rPr>
      </w:pPr>
      <w:r w:rsidRPr="00A42114">
        <w:rPr>
          <w:rFonts w:ascii="Verdana" w:hAnsi="Verdana"/>
          <w:sz w:val="20"/>
          <w:szCs w:val="20"/>
        </w:rPr>
        <w:lastRenderedPageBreak/>
        <w:t>-</w:t>
      </w:r>
      <w:r w:rsidR="00F2695F" w:rsidRPr="00A42114">
        <w:rPr>
          <w:rFonts w:ascii="Verdana" w:hAnsi="Verdana"/>
          <w:sz w:val="20"/>
          <w:szCs w:val="20"/>
        </w:rPr>
        <w:t xml:space="preserve">La </w:t>
      </w:r>
      <w:r w:rsidRPr="00A42114">
        <w:rPr>
          <w:rFonts w:ascii="Verdana" w:hAnsi="Verdana"/>
          <w:sz w:val="20"/>
          <w:szCs w:val="20"/>
        </w:rPr>
        <w:t>Profesora Dra C. Nidia Márquez Morales  Vicerrectora de la Universidad de Ciencias Médicas de la Habana</w:t>
      </w:r>
    </w:p>
    <w:p w:rsidR="004944A5" w:rsidRPr="00A42114" w:rsidRDefault="004944A5" w:rsidP="00F2695F">
      <w:pPr>
        <w:jc w:val="both"/>
        <w:rPr>
          <w:rFonts w:ascii="Verdana" w:hAnsi="Verdana"/>
          <w:sz w:val="20"/>
          <w:szCs w:val="20"/>
        </w:rPr>
      </w:pPr>
      <w:r w:rsidRPr="00A42114">
        <w:rPr>
          <w:rFonts w:ascii="Verdana" w:hAnsi="Verdana"/>
          <w:sz w:val="20"/>
          <w:szCs w:val="20"/>
        </w:rPr>
        <w:t>-</w:t>
      </w:r>
      <w:r w:rsidR="00F2695F" w:rsidRPr="00A42114">
        <w:rPr>
          <w:rFonts w:ascii="Verdana" w:hAnsi="Verdana"/>
          <w:sz w:val="20"/>
          <w:szCs w:val="20"/>
        </w:rPr>
        <w:t xml:space="preserve">El </w:t>
      </w:r>
      <w:r w:rsidRPr="00A42114">
        <w:rPr>
          <w:rFonts w:ascii="Verdana" w:hAnsi="Verdana"/>
          <w:sz w:val="20"/>
          <w:szCs w:val="20"/>
        </w:rPr>
        <w:t>Prof. Dr.Cs. Pastor Castell Florit Serrate</w:t>
      </w:r>
      <w:r w:rsidR="00F2695F" w:rsidRPr="00A42114">
        <w:rPr>
          <w:rFonts w:ascii="Verdana" w:hAnsi="Verdana"/>
          <w:sz w:val="20"/>
          <w:szCs w:val="20"/>
        </w:rPr>
        <w:t xml:space="preserve">, </w:t>
      </w:r>
      <w:r w:rsidRPr="00A42114">
        <w:rPr>
          <w:rFonts w:ascii="Verdana" w:hAnsi="Verdana"/>
          <w:sz w:val="20"/>
          <w:szCs w:val="20"/>
        </w:rPr>
        <w:t>Director de la Escuela Nacional de Salud Pública y Presidente del Consejo Nacional de Sociedades Científicas del MINSAP</w:t>
      </w:r>
    </w:p>
    <w:p w:rsidR="00C6637F" w:rsidRPr="00A42114" w:rsidRDefault="00C6637F" w:rsidP="00F2695F">
      <w:pPr>
        <w:jc w:val="both"/>
        <w:rPr>
          <w:rFonts w:ascii="Verdana" w:hAnsi="Verdana"/>
          <w:sz w:val="20"/>
          <w:szCs w:val="20"/>
        </w:rPr>
      </w:pPr>
      <w:r w:rsidRPr="00A42114">
        <w:rPr>
          <w:rFonts w:ascii="Verdana" w:hAnsi="Verdana"/>
          <w:sz w:val="20"/>
          <w:szCs w:val="20"/>
        </w:rPr>
        <w:t xml:space="preserve">Así como otras autoridades del Ministerio de Salud Pública, de la Universidad de Ciencias Médicas de la Habana, del sindicato municipal </w:t>
      </w:r>
      <w:r w:rsidR="00F2695F" w:rsidRPr="00A42114">
        <w:rPr>
          <w:rFonts w:ascii="Verdana" w:hAnsi="Verdana"/>
          <w:sz w:val="20"/>
          <w:szCs w:val="20"/>
        </w:rPr>
        <w:t xml:space="preserve">y </w:t>
      </w:r>
      <w:r w:rsidRPr="00A42114">
        <w:rPr>
          <w:rFonts w:ascii="Verdana" w:hAnsi="Verdana"/>
          <w:sz w:val="20"/>
          <w:szCs w:val="20"/>
        </w:rPr>
        <w:t>un grupo de distinguidos profesores, estudiantes y trabajadores de la institución sede de la ceremonia, del Complejo Oftalmológico Internacional Ramón Pando Ferrer y familiares de los galardonados.</w:t>
      </w:r>
    </w:p>
    <w:p w:rsidR="00C6637F" w:rsidRPr="00A42114" w:rsidRDefault="00C6637F" w:rsidP="00F2695F">
      <w:pPr>
        <w:jc w:val="both"/>
        <w:rPr>
          <w:rFonts w:ascii="Verdana" w:hAnsi="Verdana"/>
          <w:sz w:val="20"/>
          <w:szCs w:val="20"/>
        </w:rPr>
      </w:pPr>
      <w:r w:rsidRPr="00A42114">
        <w:rPr>
          <w:rFonts w:ascii="Verdana" w:hAnsi="Verdana"/>
          <w:sz w:val="20"/>
          <w:szCs w:val="20"/>
        </w:rPr>
        <w:t>El ejemplo imperecedero de la obra científica del insigne sabio cubano Carlos Juan Finlay; el ideario martiano en su sentido de que “Patria es Humanidad” y la colosal obra de la Revolución en el desarrollo socio cultural, económico y científico de la nación,  se conjugan en los distinguidos profesores que hoy recibieron la Orden Carlos Juan Finlay:</w:t>
      </w:r>
    </w:p>
    <w:p w:rsidR="002A4C06" w:rsidRDefault="002A4C06" w:rsidP="002A4C06">
      <w:pPr>
        <w:pStyle w:val="Prrafodelista"/>
        <w:jc w:val="both"/>
        <w:rPr>
          <w:rFonts w:ascii="Verdana" w:hAnsi="Verdana"/>
          <w:sz w:val="20"/>
          <w:szCs w:val="20"/>
        </w:rPr>
      </w:pPr>
      <w:r>
        <w:rPr>
          <w:noProof/>
          <w:lang w:eastAsia="es-ES"/>
        </w:rPr>
        <w:drawing>
          <wp:anchor distT="0" distB="0" distL="114300" distR="114300" simplePos="0" relativeHeight="251659264" behindDoc="1" locked="0" layoutInCell="1" allowOverlap="1" wp14:anchorId="639E39CF" wp14:editId="481C9AC8">
            <wp:simplePos x="0" y="0"/>
            <wp:positionH relativeFrom="column">
              <wp:posOffset>1109345</wp:posOffset>
            </wp:positionH>
            <wp:positionV relativeFrom="paragraph">
              <wp:posOffset>36830</wp:posOffset>
            </wp:positionV>
            <wp:extent cx="3162300" cy="1979295"/>
            <wp:effectExtent l="0" t="0" r="0" b="1905"/>
            <wp:wrapTight wrapText="bothSides">
              <wp:wrapPolygon edited="0">
                <wp:start x="0" y="0"/>
                <wp:lineTo x="0" y="21413"/>
                <wp:lineTo x="21470" y="21413"/>
                <wp:lineTo x="2147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62300" cy="1979295"/>
                    </a:xfrm>
                    <a:prstGeom prst="rect">
                      <a:avLst/>
                    </a:prstGeom>
                  </pic:spPr>
                </pic:pic>
              </a:graphicData>
            </a:graphic>
            <wp14:sizeRelH relativeFrom="margin">
              <wp14:pctWidth>0</wp14:pctWidth>
            </wp14:sizeRelH>
            <wp14:sizeRelV relativeFrom="margin">
              <wp14:pctHeight>0</wp14:pctHeight>
            </wp14:sizeRelV>
          </wp:anchor>
        </w:drawing>
      </w: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2A4C06" w:rsidRDefault="002A4C06" w:rsidP="002A4C06">
      <w:pPr>
        <w:pStyle w:val="Prrafodelista"/>
        <w:jc w:val="both"/>
        <w:rPr>
          <w:rFonts w:ascii="Verdana" w:hAnsi="Verdana"/>
          <w:sz w:val="20"/>
          <w:szCs w:val="20"/>
        </w:rPr>
      </w:pPr>
    </w:p>
    <w:p w:rsidR="00C6637F" w:rsidRPr="00A42114" w:rsidRDefault="00C6637F" w:rsidP="00F2695F">
      <w:pPr>
        <w:pStyle w:val="Prrafodelista"/>
        <w:numPr>
          <w:ilvl w:val="0"/>
          <w:numId w:val="1"/>
        </w:numPr>
        <w:jc w:val="both"/>
        <w:rPr>
          <w:rFonts w:ascii="Verdana" w:hAnsi="Verdana"/>
          <w:sz w:val="20"/>
          <w:szCs w:val="20"/>
        </w:rPr>
      </w:pPr>
      <w:r w:rsidRPr="00A42114">
        <w:rPr>
          <w:rFonts w:ascii="Verdana" w:hAnsi="Verdana"/>
          <w:sz w:val="20"/>
          <w:szCs w:val="20"/>
        </w:rPr>
        <w:t>Dr. Cs. Pastor Castell -</w:t>
      </w:r>
      <w:proofErr w:type="spellStart"/>
      <w:r w:rsidRPr="00A42114">
        <w:rPr>
          <w:rFonts w:ascii="Verdana" w:hAnsi="Verdana"/>
          <w:sz w:val="20"/>
          <w:szCs w:val="20"/>
        </w:rPr>
        <w:t>Florit</w:t>
      </w:r>
      <w:proofErr w:type="spellEnd"/>
      <w:r w:rsidRPr="00A42114">
        <w:rPr>
          <w:rFonts w:ascii="Verdana" w:hAnsi="Verdana"/>
          <w:sz w:val="20"/>
          <w:szCs w:val="20"/>
        </w:rPr>
        <w:t xml:space="preserve"> </w:t>
      </w:r>
      <w:proofErr w:type="spellStart"/>
      <w:r w:rsidRPr="00A42114">
        <w:rPr>
          <w:rFonts w:ascii="Verdana" w:hAnsi="Verdana"/>
          <w:sz w:val="20"/>
          <w:szCs w:val="20"/>
        </w:rPr>
        <w:t>Serrate</w:t>
      </w:r>
      <w:proofErr w:type="spellEnd"/>
      <w:r w:rsidR="00A42114">
        <w:rPr>
          <w:rFonts w:ascii="Verdana" w:hAnsi="Verdana"/>
          <w:sz w:val="20"/>
          <w:szCs w:val="20"/>
        </w:rPr>
        <w:t xml:space="preserve"> – Escuela Nacional de Salud Pública</w:t>
      </w:r>
    </w:p>
    <w:p w:rsidR="00C6637F" w:rsidRPr="00A42114" w:rsidRDefault="00C6637F" w:rsidP="00F2695F">
      <w:pPr>
        <w:pStyle w:val="Prrafodelista"/>
        <w:numPr>
          <w:ilvl w:val="0"/>
          <w:numId w:val="1"/>
        </w:numPr>
        <w:jc w:val="both"/>
        <w:rPr>
          <w:rFonts w:ascii="Verdana" w:hAnsi="Verdana"/>
          <w:sz w:val="20"/>
          <w:szCs w:val="20"/>
        </w:rPr>
      </w:pPr>
      <w:r w:rsidRPr="00A42114">
        <w:rPr>
          <w:rFonts w:ascii="Verdana" w:hAnsi="Verdana"/>
          <w:sz w:val="20"/>
          <w:szCs w:val="20"/>
        </w:rPr>
        <w:t>Dr.C. Julián Antonio Martínez Fuentes</w:t>
      </w:r>
      <w:r w:rsidR="00A42114">
        <w:rPr>
          <w:rFonts w:ascii="Verdana" w:hAnsi="Verdana"/>
          <w:sz w:val="20"/>
          <w:szCs w:val="20"/>
        </w:rPr>
        <w:t xml:space="preserve"> – Escuela Nacional de Salud Pública</w:t>
      </w:r>
    </w:p>
    <w:p w:rsidR="00C6637F" w:rsidRPr="00A42114" w:rsidRDefault="00C6637F" w:rsidP="00F2695F">
      <w:pPr>
        <w:pStyle w:val="Prrafodelista"/>
        <w:numPr>
          <w:ilvl w:val="0"/>
          <w:numId w:val="1"/>
        </w:numPr>
        <w:jc w:val="both"/>
        <w:rPr>
          <w:rFonts w:ascii="Verdana" w:hAnsi="Verdana"/>
          <w:sz w:val="20"/>
          <w:szCs w:val="20"/>
        </w:rPr>
      </w:pPr>
      <w:r w:rsidRPr="00A42114">
        <w:rPr>
          <w:rFonts w:ascii="Verdana" w:hAnsi="Verdana"/>
          <w:sz w:val="20"/>
          <w:szCs w:val="20"/>
        </w:rPr>
        <w:t>Dra. C Luisa Álvarez Vázquez</w:t>
      </w:r>
      <w:r w:rsidR="00A42114">
        <w:rPr>
          <w:rFonts w:ascii="Verdana" w:hAnsi="Verdana"/>
          <w:sz w:val="20"/>
          <w:szCs w:val="20"/>
        </w:rPr>
        <w:t xml:space="preserve"> – Escuela Nacional de Salud Pública</w:t>
      </w:r>
    </w:p>
    <w:p w:rsidR="00C6637F" w:rsidRPr="00A42114" w:rsidRDefault="00C6637F" w:rsidP="00F2695F">
      <w:pPr>
        <w:pStyle w:val="Prrafodelista"/>
        <w:numPr>
          <w:ilvl w:val="0"/>
          <w:numId w:val="1"/>
        </w:numPr>
        <w:jc w:val="both"/>
        <w:rPr>
          <w:rFonts w:ascii="Verdana" w:hAnsi="Verdana"/>
          <w:sz w:val="20"/>
          <w:szCs w:val="20"/>
        </w:rPr>
      </w:pPr>
      <w:r w:rsidRPr="00A42114">
        <w:rPr>
          <w:rFonts w:ascii="Verdana" w:hAnsi="Verdana"/>
          <w:sz w:val="20"/>
          <w:szCs w:val="20"/>
        </w:rPr>
        <w:t>Dr. C. Pedro  I</w:t>
      </w:r>
      <w:r w:rsidR="00A42114">
        <w:rPr>
          <w:rFonts w:ascii="Verdana" w:hAnsi="Verdana"/>
          <w:sz w:val="20"/>
          <w:szCs w:val="20"/>
        </w:rPr>
        <w:t>.</w:t>
      </w:r>
      <w:r w:rsidRPr="00A42114">
        <w:rPr>
          <w:rFonts w:ascii="Verdana" w:hAnsi="Verdana"/>
          <w:sz w:val="20"/>
          <w:szCs w:val="20"/>
        </w:rPr>
        <w:t xml:space="preserve"> Más Bermejo</w:t>
      </w:r>
      <w:r w:rsidR="00A42114">
        <w:rPr>
          <w:rFonts w:ascii="Verdana" w:hAnsi="Verdana"/>
          <w:sz w:val="20"/>
          <w:szCs w:val="20"/>
        </w:rPr>
        <w:t xml:space="preserve"> – Escuela Nacional de Salud Pública/ IPK</w:t>
      </w:r>
    </w:p>
    <w:p w:rsidR="00C6637F" w:rsidRPr="00A42114" w:rsidRDefault="00C6637F" w:rsidP="00F2695F">
      <w:pPr>
        <w:pStyle w:val="Prrafodelista"/>
        <w:numPr>
          <w:ilvl w:val="0"/>
          <w:numId w:val="1"/>
        </w:numPr>
        <w:jc w:val="both"/>
        <w:rPr>
          <w:rFonts w:ascii="Verdana" w:hAnsi="Verdana"/>
          <w:sz w:val="20"/>
          <w:szCs w:val="20"/>
        </w:rPr>
      </w:pPr>
      <w:r w:rsidRPr="00A42114">
        <w:rPr>
          <w:rFonts w:ascii="Verdana" w:hAnsi="Verdana"/>
          <w:sz w:val="20"/>
          <w:szCs w:val="20"/>
        </w:rPr>
        <w:t xml:space="preserve">Dr.C. Orlando </w:t>
      </w:r>
      <w:proofErr w:type="spellStart"/>
      <w:r w:rsidRPr="00A42114">
        <w:rPr>
          <w:rFonts w:ascii="Verdana" w:hAnsi="Verdana"/>
          <w:sz w:val="20"/>
          <w:szCs w:val="20"/>
        </w:rPr>
        <w:t>Carnota</w:t>
      </w:r>
      <w:proofErr w:type="spellEnd"/>
      <w:r w:rsidRPr="00A42114">
        <w:rPr>
          <w:rFonts w:ascii="Verdana" w:hAnsi="Verdana"/>
          <w:sz w:val="20"/>
          <w:szCs w:val="20"/>
        </w:rPr>
        <w:t xml:space="preserve"> </w:t>
      </w:r>
      <w:proofErr w:type="spellStart"/>
      <w:r w:rsidRPr="00A42114">
        <w:rPr>
          <w:rFonts w:ascii="Verdana" w:hAnsi="Verdana"/>
          <w:sz w:val="20"/>
          <w:szCs w:val="20"/>
        </w:rPr>
        <w:t>Lauzán</w:t>
      </w:r>
      <w:proofErr w:type="spellEnd"/>
      <w:r w:rsidR="00A42114">
        <w:rPr>
          <w:rFonts w:ascii="Verdana" w:hAnsi="Verdana"/>
          <w:sz w:val="20"/>
          <w:szCs w:val="20"/>
        </w:rPr>
        <w:t xml:space="preserve"> – Escuela Nacional de Salud Pública</w:t>
      </w:r>
    </w:p>
    <w:p w:rsidR="00C6637F" w:rsidRDefault="00C6637F" w:rsidP="00F2695F">
      <w:pPr>
        <w:pStyle w:val="Prrafodelista"/>
        <w:numPr>
          <w:ilvl w:val="0"/>
          <w:numId w:val="1"/>
        </w:numPr>
        <w:jc w:val="both"/>
        <w:rPr>
          <w:rFonts w:ascii="Verdana" w:hAnsi="Verdana"/>
          <w:sz w:val="20"/>
          <w:szCs w:val="20"/>
        </w:rPr>
      </w:pPr>
      <w:r w:rsidRPr="00A42114">
        <w:rPr>
          <w:rFonts w:ascii="Verdana" w:hAnsi="Verdana"/>
          <w:sz w:val="20"/>
          <w:szCs w:val="20"/>
        </w:rPr>
        <w:t xml:space="preserve">Dr. C. Marcelino Río Torres- </w:t>
      </w:r>
      <w:r w:rsidR="00A42114">
        <w:rPr>
          <w:rFonts w:ascii="Verdana" w:hAnsi="Verdana"/>
          <w:sz w:val="20"/>
          <w:szCs w:val="20"/>
        </w:rPr>
        <w:t>In</w:t>
      </w:r>
      <w:r w:rsidR="00612943">
        <w:rPr>
          <w:rFonts w:ascii="Verdana" w:hAnsi="Verdana"/>
          <w:sz w:val="20"/>
          <w:szCs w:val="20"/>
        </w:rPr>
        <w:t>s</w:t>
      </w:r>
      <w:r w:rsidR="00A42114">
        <w:rPr>
          <w:rFonts w:ascii="Verdana" w:hAnsi="Verdana"/>
          <w:sz w:val="20"/>
          <w:szCs w:val="20"/>
        </w:rPr>
        <w:t xml:space="preserve">t. </w:t>
      </w:r>
      <w:r w:rsidR="00612943">
        <w:rPr>
          <w:rFonts w:ascii="Verdana" w:hAnsi="Verdana"/>
          <w:sz w:val="20"/>
          <w:szCs w:val="20"/>
        </w:rPr>
        <w:t xml:space="preserve">Ramón </w:t>
      </w:r>
      <w:r w:rsidRPr="00A42114">
        <w:rPr>
          <w:rFonts w:ascii="Verdana" w:hAnsi="Verdana"/>
          <w:sz w:val="20"/>
          <w:szCs w:val="20"/>
        </w:rPr>
        <w:t xml:space="preserve">Pando </w:t>
      </w:r>
      <w:r w:rsidR="00A42114">
        <w:rPr>
          <w:rFonts w:ascii="Verdana" w:hAnsi="Verdana"/>
          <w:sz w:val="20"/>
          <w:szCs w:val="20"/>
        </w:rPr>
        <w:t>Ferrer</w:t>
      </w:r>
    </w:p>
    <w:p w:rsidR="002A4C06" w:rsidRDefault="00C6637F" w:rsidP="00F2695F">
      <w:pPr>
        <w:jc w:val="both"/>
        <w:rPr>
          <w:rFonts w:ascii="Verdana" w:hAnsi="Verdana" w:cs="Arial"/>
          <w:sz w:val="20"/>
          <w:szCs w:val="20"/>
        </w:rPr>
      </w:pPr>
      <w:r w:rsidRPr="00A42114">
        <w:rPr>
          <w:rFonts w:ascii="Verdana" w:hAnsi="Verdana"/>
          <w:sz w:val="20"/>
          <w:szCs w:val="20"/>
        </w:rPr>
        <w:t xml:space="preserve">El Profesor </w:t>
      </w:r>
      <w:proofErr w:type="spellStart"/>
      <w:r w:rsidRPr="00A42114">
        <w:rPr>
          <w:rFonts w:ascii="Verdana" w:hAnsi="Verdana"/>
          <w:sz w:val="20"/>
          <w:szCs w:val="20"/>
        </w:rPr>
        <w:t>Dr.Cs</w:t>
      </w:r>
      <w:proofErr w:type="spellEnd"/>
      <w:r w:rsidRPr="00A42114">
        <w:rPr>
          <w:rFonts w:ascii="Verdana" w:hAnsi="Verdana"/>
          <w:sz w:val="20"/>
          <w:szCs w:val="20"/>
        </w:rPr>
        <w:t xml:space="preserve">. Pastor Castell Florit Serrate, director de la Escuela Nacional de Salud Pública y Presidente del Consejo Nacional de Sociedades Científicas del MINSAP </w:t>
      </w:r>
      <w:r w:rsidR="00F2695F" w:rsidRPr="00A42114">
        <w:rPr>
          <w:rFonts w:ascii="Verdana" w:hAnsi="Verdana"/>
          <w:sz w:val="20"/>
          <w:szCs w:val="20"/>
        </w:rPr>
        <w:t>habló</w:t>
      </w:r>
      <w:r w:rsidRPr="00A42114">
        <w:rPr>
          <w:rFonts w:ascii="Verdana" w:hAnsi="Verdana"/>
          <w:sz w:val="20"/>
          <w:szCs w:val="20"/>
        </w:rPr>
        <w:t xml:space="preserve">  en representación de los galardonados</w:t>
      </w:r>
      <w:r w:rsidR="00F2695F" w:rsidRPr="00A42114">
        <w:rPr>
          <w:rFonts w:ascii="Verdana" w:hAnsi="Verdana"/>
          <w:sz w:val="20"/>
          <w:szCs w:val="20"/>
        </w:rPr>
        <w:t xml:space="preserve"> y e</w:t>
      </w:r>
      <w:r w:rsidRPr="00A42114">
        <w:rPr>
          <w:rFonts w:ascii="Verdana" w:hAnsi="Verdana"/>
          <w:sz w:val="20"/>
          <w:szCs w:val="20"/>
        </w:rPr>
        <w:t xml:space="preserve">l resumen del acto fue hecho por el  Dr. Santiago Badía González, Secretario General del Sindicato Nacional de Trabajadores de la Salud el cuál una vez más </w:t>
      </w:r>
      <w:r w:rsidR="002F4348" w:rsidRPr="00A42114">
        <w:rPr>
          <w:rFonts w:ascii="Verdana" w:hAnsi="Verdana"/>
          <w:sz w:val="20"/>
          <w:szCs w:val="20"/>
        </w:rPr>
        <w:t xml:space="preserve">expreso que esta es una forma de honrar a quienes, con su desempeño y relevantes resultados,  honran la humana y solidaria obra que construimos, a la vez que prestigian a la Salud Pública Cubana.  </w:t>
      </w:r>
      <w:r w:rsidR="0072383B">
        <w:rPr>
          <w:rFonts w:ascii="Verdana" w:hAnsi="Verdana" w:cs="Arial"/>
          <w:sz w:val="20"/>
          <w:szCs w:val="20"/>
        </w:rPr>
        <w:pict>
          <v:rect id="_x0000_i1029" style="width:0;height:.75pt" o:hralign="center" o:hrstd="t" o:hrnoshade="t" o:hr="t" fillcolor="gray" stroked="f"/>
        </w:pict>
      </w:r>
    </w:p>
    <w:p w:rsidR="002A4C06" w:rsidRDefault="002A4C06" w:rsidP="002A4C06">
      <w:pPr>
        <w:spacing w:after="0" w:line="240" w:lineRule="auto"/>
        <w:jc w:val="both"/>
        <w:rPr>
          <w:rFonts w:ascii="Verdana" w:hAnsi="Verdana"/>
          <w:sz w:val="20"/>
          <w:szCs w:val="20"/>
        </w:rPr>
      </w:pPr>
      <w:r>
        <w:rPr>
          <w:rFonts w:ascii="Verdana" w:hAnsi="Verdana"/>
          <w:sz w:val="20"/>
          <w:szCs w:val="20"/>
        </w:rPr>
        <w:t>Recibido: 4 de julio de 2019</w:t>
      </w:r>
    </w:p>
    <w:p w:rsidR="002A4C06" w:rsidRDefault="002A4C06" w:rsidP="002A4C06">
      <w:pPr>
        <w:spacing w:before="120" w:after="0" w:line="240" w:lineRule="auto"/>
        <w:jc w:val="both"/>
        <w:rPr>
          <w:rFonts w:ascii="Verdana" w:hAnsi="Verdana"/>
          <w:sz w:val="20"/>
          <w:szCs w:val="20"/>
        </w:rPr>
      </w:pPr>
      <w:r>
        <w:rPr>
          <w:rFonts w:ascii="Verdana" w:hAnsi="Verdana"/>
          <w:sz w:val="20"/>
          <w:szCs w:val="20"/>
        </w:rPr>
        <w:t>Aprobado: 4 de julio de 2019</w:t>
      </w:r>
    </w:p>
    <w:p w:rsidR="002A4C06" w:rsidRDefault="002A4C06" w:rsidP="00F2695F">
      <w:pPr>
        <w:jc w:val="both"/>
        <w:rPr>
          <w:rFonts w:ascii="Verdana" w:hAnsi="Verdana"/>
          <w:sz w:val="20"/>
          <w:szCs w:val="20"/>
        </w:rPr>
      </w:pPr>
      <w:r w:rsidRPr="00452D2E">
        <w:rPr>
          <w:rFonts w:ascii="Verdana" w:hAnsi="Verdana"/>
          <w:i/>
          <w:sz w:val="20"/>
          <w:szCs w:val="20"/>
        </w:rPr>
        <w:t>Escuela Nacional de Salud Pública</w:t>
      </w:r>
      <w:r>
        <w:rPr>
          <w:rFonts w:ascii="Verdana" w:hAnsi="Verdana"/>
          <w:sz w:val="20"/>
          <w:szCs w:val="20"/>
        </w:rPr>
        <w:t>. Cuba</w:t>
      </w:r>
    </w:p>
    <w:p w:rsidR="00452D2E" w:rsidRDefault="00452D2E" w:rsidP="00452D2E">
      <w:pPr>
        <w:spacing w:after="0" w:line="240" w:lineRule="auto"/>
        <w:jc w:val="both"/>
        <w:rPr>
          <w:rFonts w:ascii="Verdana" w:hAnsi="Verdana"/>
          <w:sz w:val="20"/>
          <w:szCs w:val="20"/>
        </w:rPr>
      </w:pPr>
      <w:r>
        <w:rPr>
          <w:rFonts w:ascii="Verdana" w:hAnsi="Verdana"/>
          <w:sz w:val="20"/>
          <w:szCs w:val="20"/>
        </w:rPr>
        <w:t xml:space="preserve">Sitio Web: </w:t>
      </w:r>
      <w:hyperlink r:id="rId10" w:history="1">
        <w:r w:rsidRPr="00515ABA">
          <w:rPr>
            <w:rStyle w:val="Hipervnculo"/>
            <w:rFonts w:ascii="Verdana" w:hAnsi="Verdana"/>
            <w:sz w:val="20"/>
            <w:szCs w:val="20"/>
          </w:rPr>
          <w:t>http://www.ensap.sld.cu/</w:t>
        </w:r>
      </w:hyperlink>
      <w:r>
        <w:rPr>
          <w:rFonts w:ascii="Verdana" w:hAnsi="Verdana"/>
          <w:sz w:val="20"/>
          <w:szCs w:val="20"/>
        </w:rPr>
        <w:t xml:space="preserve"> </w:t>
      </w:r>
    </w:p>
    <w:p w:rsidR="002A4C06" w:rsidRPr="00A42114" w:rsidRDefault="002A4C06" w:rsidP="00452D2E">
      <w:pPr>
        <w:spacing w:after="0" w:line="240" w:lineRule="auto"/>
        <w:jc w:val="both"/>
        <w:rPr>
          <w:rFonts w:ascii="Verdana" w:hAnsi="Verdana"/>
          <w:sz w:val="20"/>
          <w:szCs w:val="20"/>
        </w:rPr>
      </w:pPr>
      <w:r>
        <w:rPr>
          <w:rFonts w:ascii="Verdana" w:hAnsi="Verdana"/>
          <w:sz w:val="20"/>
          <w:szCs w:val="20"/>
        </w:rPr>
        <w:t xml:space="preserve">Correo electrónico: </w:t>
      </w:r>
      <w:hyperlink r:id="rId11" w:history="1">
        <w:r w:rsidR="00452D2E" w:rsidRPr="00515ABA">
          <w:rPr>
            <w:rStyle w:val="Hipervnculo"/>
            <w:rFonts w:ascii="Verdana" w:hAnsi="Verdana"/>
            <w:sz w:val="20"/>
            <w:szCs w:val="20"/>
          </w:rPr>
          <w:t>rodolfopm@infomed.sld.cu</w:t>
        </w:r>
      </w:hyperlink>
      <w:r w:rsidR="00452D2E">
        <w:rPr>
          <w:rFonts w:ascii="Verdana" w:hAnsi="Verdana"/>
          <w:sz w:val="20"/>
          <w:szCs w:val="20"/>
        </w:rPr>
        <w:t xml:space="preserve"> </w:t>
      </w:r>
    </w:p>
    <w:sectPr w:rsidR="002A4C06" w:rsidRPr="00A42114">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83B" w:rsidRDefault="0072383B" w:rsidP="00612943">
      <w:pPr>
        <w:spacing w:after="0" w:line="240" w:lineRule="auto"/>
      </w:pPr>
      <w:r>
        <w:separator/>
      </w:r>
    </w:p>
  </w:endnote>
  <w:endnote w:type="continuationSeparator" w:id="0">
    <w:p w:rsidR="0072383B" w:rsidRDefault="0072383B" w:rsidP="00612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C06" w:rsidRDefault="002A4C06" w:rsidP="002A4C0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Este artículo está protegido por una Licencia </w:t>
    </w:r>
    <w:proofErr w:type="spellStart"/>
    <w:r>
      <w:rPr>
        <w:rFonts w:ascii="Calibri" w:hAnsi="Calibri" w:cs="Calibri"/>
        <w:color w:val="000000"/>
      </w:rPr>
      <w:t>Creative</w:t>
    </w:r>
    <w:proofErr w:type="spellEnd"/>
    <w:r>
      <w:rPr>
        <w:rFonts w:ascii="Calibri" w:hAnsi="Calibri" w:cs="Calibri"/>
        <w:color w:val="000000"/>
      </w:rPr>
      <w:t xml:space="preserve"> </w:t>
    </w:r>
    <w:proofErr w:type="spellStart"/>
    <w:r>
      <w:rPr>
        <w:rFonts w:ascii="Calibri" w:hAnsi="Calibri" w:cs="Calibri"/>
        <w:color w:val="000000"/>
      </w:rPr>
      <w:t>Commons</w:t>
    </w:r>
    <w:proofErr w:type="spellEnd"/>
    <w:r>
      <w:rPr>
        <w:rFonts w:ascii="Calibri" w:hAnsi="Calibri" w:cs="Calibri"/>
        <w:color w:val="000000"/>
      </w:rPr>
      <w:t>:</w:t>
    </w:r>
  </w:p>
  <w:p w:rsidR="002A4C06" w:rsidRDefault="002A4C06" w:rsidP="002A4C06">
    <w:pPr>
      <w:pStyle w:val="Piedepgina"/>
    </w:pPr>
    <w:r>
      <w:rPr>
        <w:rFonts w:ascii="Calibri" w:hAnsi="Calibri" w:cs="Calibri"/>
        <w:color w:val="0000FF"/>
      </w:rPr>
      <w:t>http://creativecommons.org/licenses/by-nc/4.0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83B" w:rsidRDefault="0072383B" w:rsidP="00612943">
      <w:pPr>
        <w:spacing w:after="0" w:line="240" w:lineRule="auto"/>
      </w:pPr>
      <w:r>
        <w:separator/>
      </w:r>
    </w:p>
  </w:footnote>
  <w:footnote w:type="continuationSeparator" w:id="0">
    <w:p w:rsidR="0072383B" w:rsidRDefault="0072383B" w:rsidP="00612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43" w:rsidRPr="002327D7" w:rsidRDefault="00612943" w:rsidP="00612943">
    <w:pPr>
      <w:pStyle w:val="Encabezado"/>
      <w:pBdr>
        <w:bottom w:val="thickThinSmallGap" w:sz="24" w:space="0" w:color="622423"/>
      </w:pBdr>
      <w:rPr>
        <w:rFonts w:ascii="Cambria" w:hAnsi="Cambria"/>
        <w:i/>
        <w:sz w:val="20"/>
        <w:szCs w:val="32"/>
      </w:rPr>
    </w:pPr>
    <w:bookmarkStart w:id="2" w:name="_Hlk901755"/>
    <w:bookmarkStart w:id="3" w:name="_Hlk901845"/>
    <w:r>
      <w:t>ISSN 1996-3521 (RPNS: 2097</w:t>
    </w:r>
    <w:bookmarkStart w:id="4" w:name="_Hlk901773"/>
    <w:r>
      <w:t xml:space="preserve">)                                           </w:t>
    </w:r>
    <w:bookmarkEnd w:id="4"/>
    <w:r>
      <w:rPr>
        <w:rFonts w:ascii="Cambria" w:hAnsi="Cambria"/>
        <w:i/>
        <w:sz w:val="20"/>
        <w:szCs w:val="32"/>
      </w:rPr>
      <w:t>INFODIR. 2019.  29 (julio-diciembre)</w:t>
    </w:r>
    <w:proofErr w:type="gramStart"/>
    <w:r>
      <w:rPr>
        <w:rFonts w:ascii="Cambria" w:hAnsi="Cambria"/>
        <w:i/>
        <w:sz w:val="20"/>
        <w:szCs w:val="32"/>
      </w:rPr>
      <w:t>:  -</w:t>
    </w:r>
    <w:proofErr w:type="gramEnd"/>
    <w:r>
      <w:rPr>
        <w:rFonts w:ascii="Cambria" w:hAnsi="Cambria"/>
        <w:i/>
        <w:sz w:val="20"/>
        <w:szCs w:val="32"/>
      </w:rPr>
      <w:t xml:space="preserve">  .       </w:t>
    </w:r>
    <w:bookmarkStart w:id="5" w:name="_Hlk901816"/>
    <w:bookmarkStart w:id="6" w:name="_Hlk901817"/>
    <w:bookmarkEnd w:id="2"/>
    <w:bookmarkEnd w:id="3"/>
    <w:r>
      <w:rPr>
        <w:rFonts w:ascii="Cambria" w:hAnsi="Cambria"/>
        <w:i/>
        <w:sz w:val="20"/>
        <w:szCs w:val="32"/>
      </w:rPr>
      <w:t xml:space="preserve">                    </w:t>
    </w:r>
    <w:bookmarkEnd w:id="5"/>
    <w:bookmarkEnd w:id="6"/>
  </w:p>
  <w:p w:rsidR="00612943" w:rsidRDefault="006129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60C6B"/>
    <w:multiLevelType w:val="hybridMultilevel"/>
    <w:tmpl w:val="43E89B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7F"/>
    <w:rsid w:val="00091760"/>
    <w:rsid w:val="001A03F3"/>
    <w:rsid w:val="002A4C06"/>
    <w:rsid w:val="002F4348"/>
    <w:rsid w:val="00327FE4"/>
    <w:rsid w:val="0034428A"/>
    <w:rsid w:val="00452D2E"/>
    <w:rsid w:val="004944A5"/>
    <w:rsid w:val="00612943"/>
    <w:rsid w:val="00690AA9"/>
    <w:rsid w:val="0072383B"/>
    <w:rsid w:val="00A42114"/>
    <w:rsid w:val="00B51473"/>
    <w:rsid w:val="00C41713"/>
    <w:rsid w:val="00C6637F"/>
    <w:rsid w:val="00C66F7F"/>
    <w:rsid w:val="00E9052C"/>
    <w:rsid w:val="00F269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637F"/>
    <w:pPr>
      <w:ind w:left="720"/>
      <w:contextualSpacing/>
    </w:pPr>
  </w:style>
  <w:style w:type="paragraph" w:styleId="Textodeglobo">
    <w:name w:val="Balloon Text"/>
    <w:basedOn w:val="Normal"/>
    <w:link w:val="TextodegloboCar"/>
    <w:uiPriority w:val="99"/>
    <w:semiHidden/>
    <w:unhideWhenUsed/>
    <w:rsid w:val="00A421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2114"/>
    <w:rPr>
      <w:rFonts w:ascii="Tahoma" w:hAnsi="Tahoma" w:cs="Tahoma"/>
      <w:sz w:val="16"/>
      <w:szCs w:val="16"/>
    </w:rPr>
  </w:style>
  <w:style w:type="paragraph" w:styleId="Encabezado">
    <w:name w:val="header"/>
    <w:basedOn w:val="Normal"/>
    <w:link w:val="EncabezadoCar"/>
    <w:uiPriority w:val="99"/>
    <w:unhideWhenUsed/>
    <w:rsid w:val="006129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2943"/>
  </w:style>
  <w:style w:type="paragraph" w:styleId="Piedepgina">
    <w:name w:val="footer"/>
    <w:basedOn w:val="Normal"/>
    <w:link w:val="PiedepginaCar"/>
    <w:uiPriority w:val="99"/>
    <w:unhideWhenUsed/>
    <w:rsid w:val="006129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2943"/>
  </w:style>
  <w:style w:type="character" w:styleId="Hipervnculo">
    <w:name w:val="Hyperlink"/>
    <w:basedOn w:val="Fuentedeprrafopredeter"/>
    <w:uiPriority w:val="99"/>
    <w:unhideWhenUsed/>
    <w:rsid w:val="00452D2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637F"/>
    <w:pPr>
      <w:ind w:left="720"/>
      <w:contextualSpacing/>
    </w:pPr>
  </w:style>
  <w:style w:type="paragraph" w:styleId="Textodeglobo">
    <w:name w:val="Balloon Text"/>
    <w:basedOn w:val="Normal"/>
    <w:link w:val="TextodegloboCar"/>
    <w:uiPriority w:val="99"/>
    <w:semiHidden/>
    <w:unhideWhenUsed/>
    <w:rsid w:val="00A421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2114"/>
    <w:rPr>
      <w:rFonts w:ascii="Tahoma" w:hAnsi="Tahoma" w:cs="Tahoma"/>
      <w:sz w:val="16"/>
      <w:szCs w:val="16"/>
    </w:rPr>
  </w:style>
  <w:style w:type="paragraph" w:styleId="Encabezado">
    <w:name w:val="header"/>
    <w:basedOn w:val="Normal"/>
    <w:link w:val="EncabezadoCar"/>
    <w:uiPriority w:val="99"/>
    <w:unhideWhenUsed/>
    <w:rsid w:val="006129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2943"/>
  </w:style>
  <w:style w:type="paragraph" w:styleId="Piedepgina">
    <w:name w:val="footer"/>
    <w:basedOn w:val="Normal"/>
    <w:link w:val="PiedepginaCar"/>
    <w:uiPriority w:val="99"/>
    <w:unhideWhenUsed/>
    <w:rsid w:val="006129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2943"/>
  </w:style>
  <w:style w:type="character" w:styleId="Hipervnculo">
    <w:name w:val="Hyperlink"/>
    <w:basedOn w:val="Fuentedeprrafopredeter"/>
    <w:uiPriority w:val="99"/>
    <w:unhideWhenUsed/>
    <w:rsid w:val="00452D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5996">
      <w:bodyDiv w:val="1"/>
      <w:marLeft w:val="0"/>
      <w:marRight w:val="0"/>
      <w:marTop w:val="0"/>
      <w:marBottom w:val="0"/>
      <w:divBdr>
        <w:top w:val="none" w:sz="0" w:space="0" w:color="auto"/>
        <w:left w:val="none" w:sz="0" w:space="0" w:color="auto"/>
        <w:bottom w:val="none" w:sz="0" w:space="0" w:color="auto"/>
        <w:right w:val="none" w:sz="0" w:space="0" w:color="auto"/>
      </w:divBdr>
      <w:divsChild>
        <w:div w:id="594288055">
          <w:marLeft w:val="0"/>
          <w:marRight w:val="0"/>
          <w:marTop w:val="0"/>
          <w:marBottom w:val="0"/>
          <w:divBdr>
            <w:top w:val="none" w:sz="0" w:space="0" w:color="auto"/>
            <w:left w:val="none" w:sz="0" w:space="0" w:color="auto"/>
            <w:bottom w:val="none" w:sz="0" w:space="0" w:color="auto"/>
            <w:right w:val="none" w:sz="0" w:space="0" w:color="auto"/>
          </w:divBdr>
          <w:divsChild>
            <w:div w:id="57288260">
              <w:marLeft w:val="0"/>
              <w:marRight w:val="0"/>
              <w:marTop w:val="0"/>
              <w:marBottom w:val="0"/>
              <w:divBdr>
                <w:top w:val="none" w:sz="0" w:space="0" w:color="auto"/>
                <w:left w:val="none" w:sz="0" w:space="0" w:color="auto"/>
                <w:bottom w:val="none" w:sz="0" w:space="0" w:color="auto"/>
                <w:right w:val="none" w:sz="0" w:space="0" w:color="auto"/>
              </w:divBdr>
              <w:divsChild>
                <w:div w:id="1503009457">
                  <w:marLeft w:val="0"/>
                  <w:marRight w:val="0"/>
                  <w:marTop w:val="0"/>
                  <w:marBottom w:val="0"/>
                  <w:divBdr>
                    <w:top w:val="none" w:sz="0" w:space="0" w:color="auto"/>
                    <w:left w:val="none" w:sz="0" w:space="0" w:color="auto"/>
                    <w:bottom w:val="none" w:sz="0" w:space="0" w:color="auto"/>
                    <w:right w:val="none" w:sz="0" w:space="0" w:color="auto"/>
                  </w:divBdr>
                  <w:divsChild>
                    <w:div w:id="15368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88221">
      <w:bodyDiv w:val="1"/>
      <w:marLeft w:val="0"/>
      <w:marRight w:val="0"/>
      <w:marTop w:val="0"/>
      <w:marBottom w:val="0"/>
      <w:divBdr>
        <w:top w:val="none" w:sz="0" w:space="0" w:color="auto"/>
        <w:left w:val="none" w:sz="0" w:space="0" w:color="auto"/>
        <w:bottom w:val="none" w:sz="0" w:space="0" w:color="auto"/>
        <w:right w:val="none" w:sz="0" w:space="0" w:color="auto"/>
      </w:divBdr>
      <w:divsChild>
        <w:div w:id="354893221">
          <w:marLeft w:val="0"/>
          <w:marRight w:val="0"/>
          <w:marTop w:val="0"/>
          <w:marBottom w:val="0"/>
          <w:divBdr>
            <w:top w:val="none" w:sz="0" w:space="0" w:color="auto"/>
            <w:left w:val="none" w:sz="0" w:space="0" w:color="auto"/>
            <w:bottom w:val="none" w:sz="0" w:space="0" w:color="auto"/>
            <w:right w:val="none" w:sz="0" w:space="0" w:color="auto"/>
          </w:divBdr>
          <w:divsChild>
            <w:div w:id="963729481">
              <w:marLeft w:val="0"/>
              <w:marRight w:val="0"/>
              <w:marTop w:val="0"/>
              <w:marBottom w:val="0"/>
              <w:divBdr>
                <w:top w:val="none" w:sz="0" w:space="0" w:color="auto"/>
                <w:left w:val="none" w:sz="0" w:space="0" w:color="auto"/>
                <w:bottom w:val="none" w:sz="0" w:space="0" w:color="auto"/>
                <w:right w:val="none" w:sz="0" w:space="0" w:color="auto"/>
              </w:divBdr>
              <w:divsChild>
                <w:div w:id="1179350843">
                  <w:marLeft w:val="0"/>
                  <w:marRight w:val="0"/>
                  <w:marTop w:val="0"/>
                  <w:marBottom w:val="0"/>
                  <w:divBdr>
                    <w:top w:val="none" w:sz="0" w:space="0" w:color="auto"/>
                    <w:left w:val="none" w:sz="0" w:space="0" w:color="auto"/>
                    <w:bottom w:val="none" w:sz="0" w:space="0" w:color="auto"/>
                    <w:right w:val="none" w:sz="0" w:space="0" w:color="auto"/>
                  </w:divBdr>
                  <w:divsChild>
                    <w:div w:id="1267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odolfopm@infomed.sld.c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nsap.sld.c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631</Words>
  <Characters>3473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Madelyn Montes de Oca Díaz</dc:creator>
  <cp:lastModifiedBy>Dr. Pastor</cp:lastModifiedBy>
  <cp:revision>3</cp:revision>
  <cp:lastPrinted>2019-07-05T01:48:00Z</cp:lastPrinted>
  <dcterms:created xsi:type="dcterms:W3CDTF">2019-07-05T01:48:00Z</dcterms:created>
  <dcterms:modified xsi:type="dcterms:W3CDTF">2019-07-05T01:49:00Z</dcterms:modified>
</cp:coreProperties>
</file>