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50" w:rsidRPr="00A85E50" w:rsidRDefault="00A85E50" w:rsidP="00802AC7">
      <w:pPr>
        <w:spacing w:before="120" w:after="0" w:line="240" w:lineRule="auto"/>
        <w:ind w:right="-285"/>
        <w:jc w:val="both"/>
        <w:rPr>
          <w:rFonts w:ascii="Verdana" w:hAnsi="Verdana" w:cs="Arial"/>
          <w:b/>
          <w:sz w:val="20"/>
          <w:szCs w:val="20"/>
        </w:rPr>
      </w:pPr>
    </w:p>
    <w:p w:rsidR="00A85E50" w:rsidRDefault="00A85E50" w:rsidP="00802AC7">
      <w:pPr>
        <w:spacing w:before="120" w:after="0" w:line="240" w:lineRule="auto"/>
        <w:ind w:right="-285"/>
        <w:jc w:val="right"/>
        <w:rPr>
          <w:rFonts w:ascii="Verdana" w:hAnsi="Verdana" w:cs="Arial"/>
          <w:b/>
          <w:sz w:val="24"/>
          <w:szCs w:val="20"/>
        </w:rPr>
      </w:pPr>
      <w:r>
        <w:rPr>
          <w:rFonts w:ascii="Verdana" w:hAnsi="Verdana" w:cs="Arial"/>
          <w:b/>
          <w:sz w:val="24"/>
          <w:szCs w:val="20"/>
        </w:rPr>
        <w:t>COLECTIVO MORAL</w:t>
      </w:r>
    </w:p>
    <w:p w:rsidR="00A85E50" w:rsidRPr="00A85E50" w:rsidRDefault="00A85E50" w:rsidP="00802AC7">
      <w:pPr>
        <w:spacing w:before="120" w:after="0" w:line="240" w:lineRule="auto"/>
        <w:ind w:right="-285"/>
        <w:jc w:val="right"/>
        <w:rPr>
          <w:rFonts w:ascii="Verdana" w:hAnsi="Verdana" w:cs="Arial"/>
          <w:b/>
          <w:sz w:val="24"/>
          <w:szCs w:val="20"/>
        </w:rPr>
      </w:pPr>
    </w:p>
    <w:p w:rsidR="0010108F" w:rsidRDefault="0010108F" w:rsidP="00802AC7">
      <w:pPr>
        <w:spacing w:before="120" w:after="0" w:line="240" w:lineRule="auto"/>
        <w:ind w:right="-285"/>
        <w:jc w:val="both"/>
        <w:rPr>
          <w:rFonts w:ascii="Verdana" w:hAnsi="Verdana" w:cs="Arial"/>
          <w:b/>
          <w:sz w:val="20"/>
          <w:szCs w:val="20"/>
        </w:rPr>
      </w:pPr>
      <w:r w:rsidRPr="00A85E50">
        <w:rPr>
          <w:rFonts w:ascii="Verdana" w:hAnsi="Verdana" w:cs="Arial"/>
          <w:b/>
          <w:sz w:val="20"/>
          <w:szCs w:val="20"/>
        </w:rPr>
        <w:t>Profesor E</w:t>
      </w:r>
      <w:r w:rsidR="00802AC7" w:rsidRPr="00A85E50">
        <w:rPr>
          <w:rFonts w:ascii="Verdana" w:hAnsi="Verdana" w:cs="Arial"/>
          <w:b/>
          <w:sz w:val="20"/>
          <w:szCs w:val="20"/>
        </w:rPr>
        <w:t>mérito</w:t>
      </w:r>
      <w:r w:rsidRPr="00A85E50">
        <w:rPr>
          <w:rFonts w:ascii="Verdana" w:hAnsi="Verdana" w:cs="Arial"/>
          <w:b/>
          <w:sz w:val="20"/>
          <w:szCs w:val="20"/>
        </w:rPr>
        <w:t xml:space="preserve"> HELENIO FERRER GRACIA</w:t>
      </w:r>
      <w:r w:rsidR="00217CA3">
        <w:rPr>
          <w:rFonts w:ascii="Verdana" w:hAnsi="Verdana" w:cs="Arial"/>
          <w:b/>
          <w:sz w:val="20"/>
          <w:szCs w:val="20"/>
        </w:rPr>
        <w:t xml:space="preserve">. </w:t>
      </w:r>
    </w:p>
    <w:p w:rsidR="00A85E50" w:rsidRPr="00A85E50" w:rsidRDefault="00A85E50" w:rsidP="00802AC7">
      <w:pPr>
        <w:spacing w:before="120" w:after="0" w:line="240" w:lineRule="auto"/>
        <w:ind w:right="-285"/>
        <w:jc w:val="both"/>
        <w:rPr>
          <w:rFonts w:ascii="Verdana" w:hAnsi="Verdana" w:cs="Arial"/>
          <w:b/>
          <w:sz w:val="20"/>
          <w:szCs w:val="20"/>
        </w:rPr>
      </w:pPr>
      <w:proofErr w:type="spellStart"/>
      <w:r w:rsidRPr="00A85E50">
        <w:rPr>
          <w:rFonts w:ascii="Verdana" w:hAnsi="Verdana" w:cs="Arial"/>
          <w:b/>
          <w:sz w:val="20"/>
          <w:szCs w:val="20"/>
        </w:rPr>
        <w:t>Professor</w:t>
      </w:r>
      <w:proofErr w:type="spellEnd"/>
      <w:r w:rsidRPr="00A85E50">
        <w:rPr>
          <w:rFonts w:ascii="Verdana" w:hAnsi="Verdana" w:cs="Arial"/>
          <w:b/>
          <w:sz w:val="20"/>
          <w:szCs w:val="20"/>
        </w:rPr>
        <w:t xml:space="preserve"> </w:t>
      </w:r>
      <w:proofErr w:type="spellStart"/>
      <w:r w:rsidR="00802AC7" w:rsidRPr="00802AC7">
        <w:rPr>
          <w:rFonts w:ascii="Verdana" w:hAnsi="Verdana" w:cs="Arial"/>
          <w:b/>
          <w:sz w:val="20"/>
          <w:szCs w:val="20"/>
        </w:rPr>
        <w:t>Emeritus</w:t>
      </w:r>
      <w:proofErr w:type="spellEnd"/>
      <w:r w:rsidRPr="00A85E50">
        <w:rPr>
          <w:rFonts w:ascii="Verdana" w:hAnsi="Verdana" w:cs="Arial"/>
          <w:b/>
          <w:sz w:val="20"/>
          <w:szCs w:val="20"/>
        </w:rPr>
        <w:t xml:space="preserve"> HELENIO FERRER GRACIA.</w:t>
      </w:r>
    </w:p>
    <w:p w:rsidR="0010108F" w:rsidRDefault="0075136A" w:rsidP="00802AC7">
      <w:pPr>
        <w:spacing w:before="120" w:after="0" w:line="240" w:lineRule="auto"/>
        <w:ind w:right="-285"/>
        <w:jc w:val="both"/>
        <w:rPr>
          <w:rFonts w:ascii="Verdana" w:hAnsi="Verdana" w:cs="Arial"/>
          <w:sz w:val="20"/>
          <w:szCs w:val="20"/>
        </w:rPr>
      </w:pPr>
      <w:r>
        <w:rPr>
          <w:rFonts w:ascii="Verdana" w:hAnsi="Verdana" w:cs="Arial"/>
          <w:sz w:val="20"/>
          <w:szCs w:val="20"/>
        </w:rPr>
        <w:pict>
          <v:rect id="_x0000_i1025" style="width:0;height:.75pt" o:hralign="center" o:hrstd="t" o:hrnoshade="t" o:hr="t" fillcolor="gray" stroked="f"/>
        </w:pict>
      </w:r>
    </w:p>
    <w:p w:rsidR="00802AC7" w:rsidRDefault="00802AC7" w:rsidP="00802AC7">
      <w:pPr>
        <w:spacing w:before="120" w:after="0" w:line="240" w:lineRule="auto"/>
        <w:ind w:right="-285"/>
        <w:jc w:val="both"/>
        <w:rPr>
          <w:rFonts w:ascii="Verdana" w:eastAsia="MS Mincho" w:hAnsi="Verdana"/>
          <w:kern w:val="1"/>
          <w:sz w:val="20"/>
          <w:szCs w:val="20"/>
          <w:lang w:eastAsia="zh-CN"/>
        </w:rPr>
      </w:pPr>
      <w:r w:rsidRPr="00802AC7">
        <w:rPr>
          <w:rFonts w:ascii="Verdana" w:eastAsia="MS Mincho" w:hAnsi="Verdana"/>
          <w:kern w:val="1"/>
          <w:sz w:val="20"/>
          <w:szCs w:val="20"/>
          <w:lang w:eastAsia="zh-CN"/>
        </w:rPr>
        <w:t>Francisco Alberto Durán García</w:t>
      </w:r>
      <w:r>
        <w:rPr>
          <w:rFonts w:ascii="Verdana" w:eastAsia="MS Mincho" w:hAnsi="Verdana"/>
          <w:kern w:val="1"/>
          <w:sz w:val="20"/>
          <w:szCs w:val="20"/>
          <w:lang w:eastAsia="zh-CN"/>
        </w:rPr>
        <w:t>.</w:t>
      </w:r>
    </w:p>
    <w:p w:rsidR="002E77B9" w:rsidRPr="002E77B9" w:rsidRDefault="00802AC7" w:rsidP="002E77B9">
      <w:pPr>
        <w:rPr>
          <w:rFonts w:ascii="Verdana" w:eastAsia="Times New Roman" w:hAnsi="Verdana"/>
          <w:sz w:val="24"/>
          <w:szCs w:val="24"/>
          <w:lang w:eastAsia="es-ES"/>
        </w:rPr>
      </w:pPr>
      <w:r w:rsidRPr="002E77B9">
        <w:rPr>
          <w:rFonts w:ascii="Verdana" w:eastAsia="MS Mincho" w:hAnsi="Verdana"/>
          <w:kern w:val="1"/>
          <w:sz w:val="20"/>
          <w:szCs w:val="20"/>
          <w:lang w:eastAsia="zh-CN"/>
        </w:rPr>
        <w:t>Director Nacional de Epidemiología, Especialista de I Grado en Epidemiología, Especialista II Grado en Administración de Salud. ORCID</w:t>
      </w:r>
      <w:r w:rsidR="002E77B9" w:rsidRPr="002E77B9">
        <w:rPr>
          <w:rFonts w:ascii="Verdana" w:eastAsia="MS Mincho" w:hAnsi="Verdana"/>
          <w:kern w:val="1"/>
          <w:sz w:val="20"/>
          <w:szCs w:val="20"/>
          <w:lang w:eastAsia="zh-CN"/>
        </w:rPr>
        <w:t xml:space="preserve"> </w:t>
      </w:r>
      <w:hyperlink r:id="rId7" w:history="1">
        <w:r w:rsidR="002E77B9" w:rsidRPr="002E77B9">
          <w:rPr>
            <w:rStyle w:val="Hipervnculo"/>
            <w:rFonts w:ascii="Verdana" w:eastAsia="Times New Roman" w:hAnsi="Verdana"/>
            <w:sz w:val="24"/>
            <w:szCs w:val="24"/>
            <w:lang w:eastAsia="es-ES"/>
          </w:rPr>
          <w:t>https://orcid.org/0000-0003-2228-2670</w:t>
        </w:r>
      </w:hyperlink>
      <w:r w:rsidR="002E77B9" w:rsidRPr="002E77B9">
        <w:rPr>
          <w:rFonts w:ascii="Verdana" w:eastAsia="Times New Roman" w:hAnsi="Verdana"/>
          <w:sz w:val="24"/>
          <w:szCs w:val="24"/>
          <w:lang w:eastAsia="es-ES"/>
        </w:rPr>
        <w:t xml:space="preserve"> </w:t>
      </w:r>
    </w:p>
    <w:p w:rsidR="00802AC7" w:rsidRDefault="002E77B9" w:rsidP="00802AC7">
      <w:pPr>
        <w:spacing w:before="120" w:after="0" w:line="240" w:lineRule="auto"/>
        <w:ind w:right="-285"/>
        <w:jc w:val="both"/>
        <w:rPr>
          <w:rFonts w:ascii="Verdana" w:hAnsi="Verdana" w:cs="Arial"/>
          <w:sz w:val="20"/>
          <w:szCs w:val="20"/>
        </w:rPr>
      </w:pPr>
      <w:r>
        <w:rPr>
          <w:rFonts w:ascii="Verdana" w:hAnsi="Verdana" w:cs="Arial"/>
          <w:sz w:val="20"/>
          <w:szCs w:val="20"/>
        </w:rPr>
        <w:t xml:space="preserve"> </w:t>
      </w:r>
      <w:r w:rsidR="00802AC7">
        <w:rPr>
          <w:rFonts w:ascii="Verdana" w:hAnsi="Verdana" w:cs="Arial"/>
          <w:sz w:val="20"/>
          <w:szCs w:val="20"/>
        </w:rPr>
        <w:t>MINISTERIO DE SALUD PÚBLICA.</w:t>
      </w:r>
    </w:p>
    <w:p w:rsidR="00802AC7" w:rsidRDefault="0075136A" w:rsidP="00802AC7">
      <w:pPr>
        <w:spacing w:before="120" w:after="0" w:line="240" w:lineRule="auto"/>
        <w:ind w:right="-285"/>
        <w:jc w:val="both"/>
        <w:rPr>
          <w:rFonts w:ascii="Verdana" w:hAnsi="Verdana" w:cs="Arial"/>
          <w:sz w:val="20"/>
          <w:szCs w:val="20"/>
        </w:rPr>
      </w:pPr>
      <w:r>
        <w:rPr>
          <w:rFonts w:ascii="Verdana" w:hAnsi="Verdana" w:cs="Arial"/>
          <w:sz w:val="20"/>
          <w:szCs w:val="20"/>
        </w:rPr>
        <w:pict>
          <v:rect id="_x0000_i1026" style="width:0;height:.75pt" o:hralign="center" o:hrstd="t" o:hrnoshade="t" o:hr="t" fillcolor="gray" stroked="f"/>
        </w:pict>
      </w:r>
    </w:p>
    <w:p w:rsidR="00802AC7" w:rsidRDefault="00217CA3" w:rsidP="00802AC7">
      <w:pPr>
        <w:spacing w:before="120" w:after="0" w:line="240" w:lineRule="auto"/>
        <w:ind w:right="-285"/>
        <w:jc w:val="both"/>
        <w:rPr>
          <w:rFonts w:ascii="Verdana" w:hAnsi="Verdana" w:cs="Arial"/>
          <w:b/>
          <w:sz w:val="20"/>
          <w:szCs w:val="20"/>
        </w:rPr>
      </w:pPr>
      <w:r>
        <w:rPr>
          <w:rFonts w:ascii="Verdana" w:hAnsi="Verdana" w:cs="Arial"/>
          <w:b/>
          <w:noProof/>
          <w:sz w:val="20"/>
          <w:szCs w:val="20"/>
          <w:lang w:eastAsia="es-ES"/>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128905</wp:posOffset>
                </wp:positionV>
                <wp:extent cx="1851660" cy="2159000"/>
                <wp:effectExtent l="8890" t="6985" r="6350" b="571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159000"/>
                        </a:xfrm>
                        <a:prstGeom prst="rect">
                          <a:avLst/>
                        </a:prstGeom>
                        <a:solidFill>
                          <a:srgbClr val="FFFFFF"/>
                        </a:solidFill>
                        <a:ln w="9525">
                          <a:solidFill>
                            <a:srgbClr val="000000"/>
                          </a:solidFill>
                          <a:miter lim="800000"/>
                          <a:headEnd/>
                          <a:tailEnd/>
                        </a:ln>
                      </wps:spPr>
                      <wps:txbx>
                        <w:txbxContent>
                          <w:p w:rsidR="00217CA3" w:rsidRDefault="00217CA3">
                            <w:r>
                              <w:rPr>
                                <w:noProof/>
                                <w:lang w:eastAsia="es-ES"/>
                              </w:rPr>
                              <w:drawing>
                                <wp:inline distT="0" distB="0" distL="0" distR="0" wp14:anchorId="3922B63A" wp14:editId="03B5AEFC">
                                  <wp:extent cx="1668780" cy="20497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68780" cy="204978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5pt;margin-top:10.15pt;width:145.8pt;height:1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">
                <v:textbox>
                  <w:txbxContent>
                    <w:p w:rsidR="00217CA3" w:rsidRDefault="00217CA3">
                      <w:r>
                        <w:rPr>
                          <w:noProof/>
                          <w:lang w:eastAsia="es-ES"/>
                        </w:rPr>
                        <w:drawing>
                          <wp:inline distT="0" distB="0" distL="0" distR="0" wp14:anchorId="3922B63A" wp14:editId="03B5AEFC">
                            <wp:extent cx="1668780" cy="20497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68780" cy="2049780"/>
                                    </a:xfrm>
                                    <a:prstGeom prst="rect">
                                      <a:avLst/>
                                    </a:prstGeom>
                                  </pic:spPr>
                                </pic:pic>
                              </a:graphicData>
                            </a:graphic>
                          </wp:inline>
                        </w:drawing>
                      </w:r>
                    </w:p>
                  </w:txbxContent>
                </v:textbox>
                <w10:wrap type="square"/>
              </v:shape>
            </w:pict>
          </mc:Fallback>
        </mc:AlternateContent>
      </w:r>
      <w:r w:rsidR="00802AC7">
        <w:rPr>
          <w:rFonts w:ascii="Verdana" w:hAnsi="Verdana" w:cs="Arial"/>
          <w:b/>
          <w:sz w:val="20"/>
          <w:szCs w:val="20"/>
        </w:rPr>
        <w:t>RESUMEN:</w:t>
      </w:r>
    </w:p>
    <w:p w:rsidR="00802AC7" w:rsidRDefault="00802AC7" w:rsidP="00802AC7">
      <w:pPr>
        <w:spacing w:before="120" w:after="0" w:line="240" w:lineRule="auto"/>
        <w:ind w:left="708" w:hanging="708"/>
        <w:jc w:val="both"/>
        <w:rPr>
          <w:rFonts w:ascii="Verdana" w:hAnsi="Verdana" w:cs="Arial"/>
          <w:sz w:val="20"/>
          <w:szCs w:val="20"/>
        </w:rPr>
      </w:pPr>
      <w:r w:rsidRPr="00926C04">
        <w:rPr>
          <w:rFonts w:ascii="Verdana" w:hAnsi="Verdana" w:cs="Arial"/>
          <w:sz w:val="20"/>
          <w:szCs w:val="20"/>
        </w:rPr>
        <w:t xml:space="preserve">No. </w:t>
      </w:r>
      <w:r>
        <w:rPr>
          <w:rFonts w:ascii="Verdana" w:hAnsi="Verdana" w:cs="Arial"/>
          <w:sz w:val="20"/>
          <w:szCs w:val="20"/>
        </w:rPr>
        <w:t>3</w:t>
      </w:r>
      <w:r w:rsidR="00E957AE">
        <w:rPr>
          <w:rFonts w:ascii="Verdana" w:hAnsi="Verdana" w:cs="Arial"/>
          <w:sz w:val="20"/>
          <w:szCs w:val="20"/>
        </w:rPr>
        <w:t>1</w:t>
      </w:r>
      <w:bookmarkStart w:id="0" w:name="_GoBack"/>
      <w:bookmarkEnd w:id="0"/>
      <w:r w:rsidRPr="00926C04">
        <w:rPr>
          <w:rFonts w:ascii="Verdana" w:hAnsi="Verdana" w:cs="Arial"/>
          <w:sz w:val="20"/>
          <w:szCs w:val="20"/>
        </w:rPr>
        <w:t xml:space="preserve"> (2019): INFODIR </w:t>
      </w:r>
    </w:p>
    <w:p w:rsidR="00802AC7" w:rsidRPr="00802AC7" w:rsidRDefault="00802AC7" w:rsidP="00802AC7">
      <w:pPr>
        <w:spacing w:before="120" w:after="0" w:line="240" w:lineRule="auto"/>
        <w:ind w:right="-285"/>
        <w:jc w:val="both"/>
        <w:rPr>
          <w:rFonts w:ascii="Verdana" w:hAnsi="Verdana" w:cs="Arial"/>
          <w:sz w:val="20"/>
          <w:szCs w:val="20"/>
        </w:rPr>
      </w:pPr>
      <w:r w:rsidRPr="00802AC7">
        <w:rPr>
          <w:rFonts w:ascii="Verdana" w:hAnsi="Verdana" w:cs="Arial"/>
          <w:sz w:val="20"/>
          <w:szCs w:val="20"/>
        </w:rPr>
        <w:t xml:space="preserve">Palabras de despedida de duelo del Profesor </w:t>
      </w:r>
      <w:r>
        <w:rPr>
          <w:rFonts w:ascii="Verdana" w:hAnsi="Verdana" w:cs="Arial"/>
          <w:sz w:val="20"/>
          <w:szCs w:val="20"/>
        </w:rPr>
        <w:t>Emérito</w:t>
      </w:r>
      <w:r w:rsidRPr="00802AC7">
        <w:rPr>
          <w:rFonts w:ascii="Verdana" w:hAnsi="Verdana" w:cs="Arial"/>
          <w:sz w:val="20"/>
          <w:szCs w:val="20"/>
        </w:rPr>
        <w:t xml:space="preserve"> HELENIO FERRER GRACIA, el 10 de diciembre de 2019.  </w:t>
      </w:r>
    </w:p>
    <w:p w:rsidR="00802AC7" w:rsidRDefault="00802AC7" w:rsidP="00802AC7">
      <w:pPr>
        <w:spacing w:before="120" w:after="0" w:line="240" w:lineRule="auto"/>
        <w:ind w:right="-285"/>
        <w:jc w:val="both"/>
        <w:rPr>
          <w:rFonts w:ascii="Verdana" w:hAnsi="Verdana" w:cs="Arial"/>
          <w:sz w:val="20"/>
          <w:szCs w:val="20"/>
        </w:rPr>
      </w:pPr>
      <w:r>
        <w:rPr>
          <w:rFonts w:ascii="Verdana" w:hAnsi="Verdana" w:cs="Arial"/>
          <w:b/>
          <w:sz w:val="20"/>
          <w:szCs w:val="20"/>
        </w:rPr>
        <w:t xml:space="preserve">Palabras clave: </w:t>
      </w:r>
      <w:r>
        <w:rPr>
          <w:rFonts w:ascii="Verdana" w:hAnsi="Verdana" w:cs="Arial"/>
          <w:sz w:val="20"/>
          <w:szCs w:val="20"/>
        </w:rPr>
        <w:t>Helenio Ferrer</w:t>
      </w:r>
      <w:r w:rsidR="00217CA3">
        <w:rPr>
          <w:rFonts w:ascii="Verdana" w:hAnsi="Verdana" w:cs="Arial"/>
          <w:sz w:val="20"/>
          <w:szCs w:val="20"/>
        </w:rPr>
        <w:t>, Epidemiología, Cuba</w:t>
      </w:r>
    </w:p>
    <w:p w:rsidR="00802AC7" w:rsidRDefault="0075136A" w:rsidP="00802AC7">
      <w:pPr>
        <w:spacing w:before="120" w:after="0" w:line="240" w:lineRule="auto"/>
        <w:ind w:right="-285"/>
        <w:jc w:val="both"/>
        <w:rPr>
          <w:rFonts w:ascii="Verdana" w:hAnsi="Verdana" w:cs="Arial"/>
          <w:sz w:val="20"/>
          <w:szCs w:val="20"/>
        </w:rPr>
      </w:pPr>
      <w:r>
        <w:rPr>
          <w:rFonts w:ascii="Verdana" w:hAnsi="Verdana" w:cs="Arial"/>
          <w:sz w:val="20"/>
          <w:szCs w:val="20"/>
        </w:rPr>
        <w:pict>
          <v:rect id="_x0000_i1027" style="width:0;height:.75pt" o:hralign="center" o:hrstd="t" o:hrnoshade="t" o:hr="t" fillcolor="gray" stroked="f"/>
        </w:pict>
      </w:r>
    </w:p>
    <w:p w:rsidR="00217CA3" w:rsidRDefault="00217CA3" w:rsidP="00802AC7">
      <w:pPr>
        <w:spacing w:before="120" w:after="0" w:line="240" w:lineRule="auto"/>
        <w:ind w:right="-285"/>
        <w:jc w:val="both"/>
        <w:rPr>
          <w:rFonts w:ascii="Verdana" w:hAnsi="Verdana" w:cs="Arial"/>
          <w:b/>
          <w:sz w:val="20"/>
          <w:szCs w:val="20"/>
        </w:rPr>
      </w:pPr>
      <w:r>
        <w:rPr>
          <w:rFonts w:ascii="Verdana" w:hAnsi="Verdana" w:cs="Arial"/>
          <w:b/>
          <w:sz w:val="20"/>
          <w:szCs w:val="20"/>
        </w:rPr>
        <w:t>ABSTRACT</w:t>
      </w:r>
    </w:p>
    <w:p w:rsidR="00217CA3" w:rsidRPr="00217CA3" w:rsidRDefault="00217CA3" w:rsidP="00217CA3">
      <w:pPr>
        <w:spacing w:before="120" w:after="0" w:line="240" w:lineRule="auto"/>
        <w:ind w:right="-285"/>
        <w:jc w:val="both"/>
        <w:rPr>
          <w:rFonts w:ascii="Verdana" w:hAnsi="Verdana" w:cs="Arial"/>
          <w:sz w:val="20"/>
          <w:szCs w:val="20"/>
        </w:rPr>
      </w:pPr>
      <w:proofErr w:type="spellStart"/>
      <w:r w:rsidRPr="00217CA3">
        <w:rPr>
          <w:rFonts w:ascii="Verdana" w:hAnsi="Verdana" w:cs="Arial"/>
          <w:sz w:val="20"/>
          <w:szCs w:val="20"/>
        </w:rPr>
        <w:t>Words</w:t>
      </w:r>
      <w:proofErr w:type="spellEnd"/>
      <w:r w:rsidRPr="00217CA3">
        <w:rPr>
          <w:rFonts w:ascii="Verdana" w:hAnsi="Verdana" w:cs="Arial"/>
          <w:sz w:val="20"/>
          <w:szCs w:val="20"/>
        </w:rPr>
        <w:t xml:space="preserve"> of </w:t>
      </w:r>
      <w:proofErr w:type="spellStart"/>
      <w:r w:rsidRPr="00217CA3">
        <w:rPr>
          <w:rFonts w:ascii="Verdana" w:hAnsi="Verdana" w:cs="Arial"/>
          <w:sz w:val="20"/>
          <w:szCs w:val="20"/>
        </w:rPr>
        <w:t>farewell</w:t>
      </w:r>
      <w:proofErr w:type="spellEnd"/>
      <w:r w:rsidRPr="00217CA3">
        <w:rPr>
          <w:rFonts w:ascii="Verdana" w:hAnsi="Verdana" w:cs="Arial"/>
          <w:sz w:val="20"/>
          <w:szCs w:val="20"/>
        </w:rPr>
        <w:t xml:space="preserve"> </w:t>
      </w:r>
      <w:proofErr w:type="spellStart"/>
      <w:r w:rsidRPr="00217CA3">
        <w:rPr>
          <w:rFonts w:ascii="Verdana" w:hAnsi="Verdana" w:cs="Arial"/>
          <w:sz w:val="20"/>
          <w:szCs w:val="20"/>
        </w:rPr>
        <w:t>to</w:t>
      </w:r>
      <w:proofErr w:type="spellEnd"/>
      <w:r w:rsidRPr="00217CA3">
        <w:rPr>
          <w:rFonts w:ascii="Verdana" w:hAnsi="Verdana" w:cs="Arial"/>
          <w:sz w:val="20"/>
          <w:szCs w:val="20"/>
        </w:rPr>
        <w:t xml:space="preserve"> </w:t>
      </w:r>
      <w:proofErr w:type="spellStart"/>
      <w:r w:rsidRPr="00217CA3">
        <w:rPr>
          <w:rFonts w:ascii="Verdana" w:hAnsi="Verdana" w:cs="Arial"/>
          <w:sz w:val="20"/>
          <w:szCs w:val="20"/>
        </w:rPr>
        <w:t>Professor</w:t>
      </w:r>
      <w:proofErr w:type="spellEnd"/>
      <w:r w:rsidRPr="00217CA3">
        <w:rPr>
          <w:rFonts w:ascii="Verdana" w:hAnsi="Verdana" w:cs="Arial"/>
          <w:sz w:val="20"/>
          <w:szCs w:val="20"/>
        </w:rPr>
        <w:t xml:space="preserve"> </w:t>
      </w:r>
      <w:proofErr w:type="spellStart"/>
      <w:r w:rsidRPr="00217CA3">
        <w:rPr>
          <w:rFonts w:ascii="Verdana" w:hAnsi="Verdana" w:cs="Arial"/>
          <w:sz w:val="20"/>
          <w:szCs w:val="20"/>
        </w:rPr>
        <w:t>Emeritus</w:t>
      </w:r>
      <w:proofErr w:type="spellEnd"/>
      <w:r w:rsidRPr="00217CA3">
        <w:rPr>
          <w:rFonts w:ascii="Verdana" w:hAnsi="Verdana" w:cs="Arial"/>
          <w:sz w:val="20"/>
          <w:szCs w:val="20"/>
        </w:rPr>
        <w:t xml:space="preserve"> HELENIO FERRER GRACIA </w:t>
      </w:r>
      <w:proofErr w:type="spellStart"/>
      <w:r w:rsidRPr="00217CA3">
        <w:rPr>
          <w:rFonts w:ascii="Verdana" w:hAnsi="Verdana" w:cs="Arial"/>
          <w:sz w:val="20"/>
          <w:szCs w:val="20"/>
        </w:rPr>
        <w:t>on</w:t>
      </w:r>
      <w:proofErr w:type="spellEnd"/>
      <w:r w:rsidRPr="00217CA3">
        <w:rPr>
          <w:rFonts w:ascii="Verdana" w:hAnsi="Verdana" w:cs="Arial"/>
          <w:sz w:val="20"/>
          <w:szCs w:val="20"/>
        </w:rPr>
        <w:t xml:space="preserve"> </w:t>
      </w:r>
      <w:proofErr w:type="spellStart"/>
      <w:r w:rsidRPr="00217CA3">
        <w:rPr>
          <w:rFonts w:ascii="Verdana" w:hAnsi="Verdana" w:cs="Arial"/>
          <w:sz w:val="20"/>
          <w:szCs w:val="20"/>
        </w:rPr>
        <w:t>December</w:t>
      </w:r>
      <w:proofErr w:type="spellEnd"/>
      <w:r w:rsidRPr="00217CA3">
        <w:rPr>
          <w:rFonts w:ascii="Verdana" w:hAnsi="Verdana" w:cs="Arial"/>
          <w:sz w:val="20"/>
          <w:szCs w:val="20"/>
        </w:rPr>
        <w:t xml:space="preserve"> 10, 2019.</w:t>
      </w:r>
    </w:p>
    <w:p w:rsidR="00217CA3" w:rsidRDefault="00217CA3" w:rsidP="00217CA3">
      <w:pPr>
        <w:spacing w:before="120" w:after="0" w:line="240" w:lineRule="auto"/>
        <w:ind w:right="-285"/>
        <w:jc w:val="both"/>
        <w:rPr>
          <w:rFonts w:ascii="Verdana" w:hAnsi="Verdana" w:cs="Arial"/>
          <w:b/>
          <w:sz w:val="20"/>
          <w:szCs w:val="20"/>
        </w:rPr>
      </w:pPr>
      <w:r w:rsidRPr="00217CA3">
        <w:rPr>
          <w:rFonts w:ascii="Verdana" w:hAnsi="Verdana" w:cs="Arial"/>
          <w:b/>
          <w:sz w:val="20"/>
          <w:szCs w:val="20"/>
        </w:rPr>
        <w:t>Key</w:t>
      </w:r>
      <w:r>
        <w:rPr>
          <w:rFonts w:ascii="Verdana" w:hAnsi="Verdana" w:cs="Arial"/>
          <w:b/>
          <w:sz w:val="20"/>
          <w:szCs w:val="20"/>
        </w:rPr>
        <w:t xml:space="preserve"> </w:t>
      </w:r>
      <w:proofErr w:type="spellStart"/>
      <w:r w:rsidRPr="00217CA3">
        <w:rPr>
          <w:rFonts w:ascii="Verdana" w:hAnsi="Verdana" w:cs="Arial"/>
          <w:b/>
          <w:sz w:val="20"/>
          <w:szCs w:val="20"/>
        </w:rPr>
        <w:t>words</w:t>
      </w:r>
      <w:proofErr w:type="spellEnd"/>
      <w:r w:rsidRPr="00217CA3">
        <w:rPr>
          <w:rFonts w:ascii="Verdana" w:hAnsi="Verdana" w:cs="Arial"/>
          <w:b/>
          <w:sz w:val="20"/>
          <w:szCs w:val="20"/>
        </w:rPr>
        <w:t xml:space="preserve">: Helenio Ferrer, </w:t>
      </w:r>
      <w:proofErr w:type="spellStart"/>
      <w:r w:rsidRPr="00217CA3">
        <w:rPr>
          <w:rFonts w:ascii="Verdana" w:hAnsi="Verdana" w:cs="Arial"/>
          <w:b/>
          <w:sz w:val="20"/>
          <w:szCs w:val="20"/>
        </w:rPr>
        <w:t>Epidemiology</w:t>
      </w:r>
      <w:proofErr w:type="spellEnd"/>
      <w:r w:rsidRPr="00217CA3">
        <w:rPr>
          <w:rFonts w:ascii="Verdana" w:hAnsi="Verdana" w:cs="Arial"/>
          <w:b/>
          <w:sz w:val="20"/>
          <w:szCs w:val="20"/>
        </w:rPr>
        <w:t>, Cuba</w:t>
      </w:r>
    </w:p>
    <w:p w:rsidR="00217CA3" w:rsidRDefault="00217CA3" w:rsidP="00217CA3">
      <w:pPr>
        <w:spacing w:before="120" w:after="0" w:line="240" w:lineRule="auto"/>
        <w:ind w:right="-285"/>
        <w:jc w:val="both"/>
        <w:rPr>
          <w:rFonts w:ascii="Verdana" w:hAnsi="Verdana" w:cs="Arial"/>
          <w:sz w:val="20"/>
          <w:szCs w:val="20"/>
        </w:rPr>
      </w:pPr>
    </w:p>
    <w:p w:rsidR="00217CA3" w:rsidRDefault="0075136A" w:rsidP="00217CA3">
      <w:pPr>
        <w:spacing w:before="120" w:after="0" w:line="240" w:lineRule="auto"/>
        <w:ind w:right="-285"/>
        <w:jc w:val="both"/>
        <w:rPr>
          <w:rFonts w:ascii="Verdana" w:hAnsi="Verdana" w:cs="Arial"/>
          <w:sz w:val="20"/>
          <w:szCs w:val="20"/>
        </w:rPr>
      </w:pPr>
      <w:r>
        <w:rPr>
          <w:rFonts w:ascii="Verdana" w:hAnsi="Verdana" w:cs="Arial"/>
          <w:sz w:val="20"/>
          <w:szCs w:val="20"/>
        </w:rPr>
        <w:pict>
          <v:rect id="_x0000_i1028" style="width:0;height:.75pt" o:hralign="center" o:hrstd="t" o:hrnoshade="t" o:hr="t" fillcolor="gray" stroked="f"/>
        </w:pict>
      </w:r>
    </w:p>
    <w:p w:rsidR="00217CA3" w:rsidRDefault="00217CA3" w:rsidP="00802AC7">
      <w:pPr>
        <w:spacing w:before="120" w:after="0" w:line="240" w:lineRule="auto"/>
        <w:ind w:right="-285"/>
        <w:jc w:val="both"/>
        <w:rPr>
          <w:rFonts w:ascii="Verdana" w:hAnsi="Verdana" w:cs="Arial"/>
          <w:b/>
          <w:sz w:val="20"/>
          <w:szCs w:val="20"/>
        </w:rPr>
      </w:pPr>
    </w:p>
    <w:p w:rsidR="00217CA3" w:rsidRPr="00A85E50" w:rsidRDefault="00217CA3" w:rsidP="00802AC7">
      <w:pPr>
        <w:spacing w:before="120" w:after="0" w:line="240" w:lineRule="auto"/>
        <w:ind w:right="-285"/>
        <w:jc w:val="both"/>
        <w:rPr>
          <w:rFonts w:ascii="Verdana" w:hAnsi="Verdana" w:cs="Arial"/>
          <w:b/>
          <w:sz w:val="20"/>
          <w:szCs w:val="20"/>
        </w:rPr>
      </w:pPr>
      <w:r>
        <w:rPr>
          <w:rFonts w:ascii="Verdana" w:hAnsi="Verdana" w:cs="Arial"/>
          <w:b/>
          <w:sz w:val="20"/>
          <w:szCs w:val="20"/>
        </w:rPr>
        <w:t xml:space="preserve">Conflictos de intereses: </w:t>
      </w:r>
      <w:r w:rsidRPr="00217CA3">
        <w:rPr>
          <w:rFonts w:ascii="Verdana" w:hAnsi="Verdana" w:cs="Arial"/>
          <w:sz w:val="20"/>
          <w:szCs w:val="20"/>
        </w:rPr>
        <w:t>No existen</w:t>
      </w:r>
    </w:p>
    <w:p w:rsidR="00217CA3" w:rsidRDefault="0075136A" w:rsidP="00802AC7">
      <w:pPr>
        <w:spacing w:before="120" w:after="0" w:line="240" w:lineRule="auto"/>
        <w:ind w:right="-285"/>
        <w:jc w:val="both"/>
        <w:rPr>
          <w:rFonts w:ascii="Verdana" w:hAnsi="Verdana" w:cs="Arial"/>
          <w:b/>
          <w:sz w:val="20"/>
          <w:szCs w:val="20"/>
        </w:rPr>
      </w:pPr>
      <w:r>
        <w:rPr>
          <w:rFonts w:ascii="Verdana" w:hAnsi="Verdana" w:cs="Arial"/>
          <w:sz w:val="20"/>
          <w:szCs w:val="20"/>
        </w:rPr>
        <w:pict>
          <v:rect id="_x0000_i1029" style="width:0;height:.75pt" o:hralign="center" o:hrstd="t" o:hrnoshade="t" o:hr="t" fillcolor="gray" stroked="f"/>
        </w:pict>
      </w:r>
    </w:p>
    <w:p w:rsidR="00217CA3" w:rsidRDefault="00217CA3" w:rsidP="00217CA3">
      <w:pPr>
        <w:spacing w:before="120" w:after="0" w:line="240" w:lineRule="auto"/>
        <w:ind w:right="-285"/>
        <w:jc w:val="both"/>
        <w:rPr>
          <w:rFonts w:ascii="Verdana" w:hAnsi="Verdana" w:cs="Arial"/>
          <w:b/>
          <w:sz w:val="20"/>
          <w:szCs w:val="20"/>
        </w:rPr>
      </w:pPr>
      <w:r w:rsidRPr="00A85E50">
        <w:rPr>
          <w:rFonts w:ascii="Verdana" w:hAnsi="Verdana" w:cs="Arial"/>
          <w:b/>
          <w:sz w:val="20"/>
          <w:szCs w:val="20"/>
        </w:rPr>
        <w:t xml:space="preserve">Palabras de despedida de duelo del Profesor Emérito HELENIO FERRER GRACIA, el 10 de diciembre de 2019.  </w:t>
      </w:r>
    </w:p>
    <w:p w:rsidR="00217CA3" w:rsidRDefault="00217CA3" w:rsidP="00802AC7">
      <w:pPr>
        <w:spacing w:before="120" w:after="0" w:line="240" w:lineRule="auto"/>
        <w:ind w:right="-285"/>
        <w:jc w:val="both"/>
        <w:rPr>
          <w:rFonts w:ascii="Verdana" w:hAnsi="Verdana" w:cs="Arial"/>
          <w:b/>
          <w:sz w:val="20"/>
          <w:szCs w:val="20"/>
        </w:rPr>
      </w:pPr>
    </w:p>
    <w:p w:rsidR="0010108F" w:rsidRPr="00A85E50" w:rsidRDefault="0010108F" w:rsidP="00802AC7">
      <w:pPr>
        <w:spacing w:before="120" w:after="0" w:line="240" w:lineRule="auto"/>
        <w:ind w:right="-285"/>
        <w:jc w:val="both"/>
        <w:rPr>
          <w:rFonts w:ascii="Verdana" w:hAnsi="Verdana" w:cs="Arial"/>
          <w:b/>
          <w:sz w:val="20"/>
          <w:szCs w:val="20"/>
        </w:rPr>
      </w:pPr>
      <w:r w:rsidRPr="00A85E50">
        <w:rPr>
          <w:rFonts w:ascii="Verdana" w:hAnsi="Verdana" w:cs="Arial"/>
          <w:b/>
          <w:sz w:val="20"/>
          <w:szCs w:val="20"/>
        </w:rPr>
        <w:t xml:space="preserve">Familiares del querido Profesor Helenio, compañeros todos: </w:t>
      </w:r>
    </w:p>
    <w:p w:rsidR="0010108F" w:rsidRPr="00A85E50" w:rsidRDefault="0010108F" w:rsidP="00802AC7">
      <w:pPr>
        <w:spacing w:before="120" w:after="0" w:line="240" w:lineRule="auto"/>
        <w:ind w:right="-285"/>
        <w:jc w:val="both"/>
        <w:rPr>
          <w:rFonts w:ascii="Verdana" w:hAnsi="Verdana" w:cs="Arial"/>
          <w:b/>
          <w:sz w:val="20"/>
          <w:szCs w:val="20"/>
        </w:rPr>
      </w:pPr>
      <w:r w:rsidRPr="00A85E50">
        <w:rPr>
          <w:rFonts w:ascii="Verdana" w:hAnsi="Verdana" w:cs="Arial"/>
          <w:b/>
          <w:sz w:val="20"/>
          <w:szCs w:val="20"/>
        </w:rPr>
        <w:t xml:space="preserve"> </w:t>
      </w:r>
    </w:p>
    <w:p w:rsidR="0010108F" w:rsidRPr="00A85E50" w:rsidRDefault="0010108F" w:rsidP="00802AC7">
      <w:pPr>
        <w:spacing w:before="120" w:after="0" w:line="240" w:lineRule="auto"/>
        <w:ind w:right="-285"/>
        <w:jc w:val="both"/>
        <w:rPr>
          <w:rFonts w:ascii="Verdana" w:hAnsi="Verdana" w:cs="Arial"/>
          <w:sz w:val="20"/>
          <w:szCs w:val="20"/>
        </w:rPr>
      </w:pPr>
      <w:r w:rsidRPr="00A85E50">
        <w:rPr>
          <w:rFonts w:ascii="Verdana" w:hAnsi="Verdana" w:cs="Arial"/>
          <w:sz w:val="20"/>
          <w:szCs w:val="20"/>
        </w:rPr>
        <w:t xml:space="preserve">Con el intenso dolor que siempre nos embarga en momentos como este, envueltos aun en la clásica negación de aceptar el hecho mismo, consternados por la pérdida del ser querido, del profesor y del amigo entrañable, pero también del padre, del abuelo, del esposo…, nos reunimos en el día de hoy para despedir aparentemente al Dr. Helenio Ferrer Gracia y digo esto, porque el profe Helenio, no parte, se redimensiona, se </w:t>
      </w:r>
      <w:r w:rsidRPr="00A85E50">
        <w:rPr>
          <w:rFonts w:ascii="Verdana" w:hAnsi="Verdana" w:cs="Arial"/>
          <w:sz w:val="20"/>
          <w:szCs w:val="20"/>
        </w:rPr>
        <w:lastRenderedPageBreak/>
        <w:t>multiplica, para seguirnos acompañando; para seguirnos enseñando higiene y epidemiologia, esa hermosa especialidad a la que dedico toda su vida.</w:t>
      </w:r>
    </w:p>
    <w:p w:rsidR="0010108F" w:rsidRPr="00A85E50" w:rsidRDefault="0010108F" w:rsidP="00802AC7">
      <w:pPr>
        <w:spacing w:before="120" w:after="0" w:line="240" w:lineRule="auto"/>
        <w:jc w:val="both"/>
        <w:rPr>
          <w:rFonts w:ascii="Verdana" w:hAnsi="Verdana" w:cs="Arial"/>
          <w:sz w:val="20"/>
          <w:szCs w:val="20"/>
        </w:rPr>
      </w:pPr>
      <w:r w:rsidRPr="00A85E50">
        <w:rPr>
          <w:rFonts w:ascii="Verdana" w:hAnsi="Verdana" w:cs="Arial"/>
          <w:sz w:val="20"/>
          <w:szCs w:val="20"/>
        </w:rPr>
        <w:t xml:space="preserve">En muy pocos días nos hemos reunido en diversos lugares de esta capital, para decir adiós, para honrar la obra de varios profesores que, a lo largo de estos últimos sesenta años, han hecho posible que hoy Cuba exhiba los resultados de salud que tiene y que nuestra salud </w:t>
      </w:r>
      <w:r w:rsidR="00FF2B79" w:rsidRPr="00A85E50">
        <w:rPr>
          <w:rFonts w:ascii="Verdana" w:hAnsi="Verdana" w:cs="Arial"/>
          <w:sz w:val="20"/>
          <w:szCs w:val="20"/>
        </w:rPr>
        <w:t>pública</w:t>
      </w:r>
      <w:r w:rsidRPr="00A85E50">
        <w:rPr>
          <w:rFonts w:ascii="Verdana" w:hAnsi="Verdana" w:cs="Arial"/>
          <w:sz w:val="20"/>
          <w:szCs w:val="20"/>
        </w:rPr>
        <w:t xml:space="preserve"> sea ejemplo universal.  A los nombres de los profesores Diego Cobelo y Cosme Ordoñez, se sumó en la mañana del pasado 29 de noviembre, el nombre de nuestro querido profesor Helenio Ferrer; ellos ascendieron por méritos propios al olimpo de la salud pública cubana haciendo realidad la frase del maestro “la muerte no es verdad cuando se ha cumplido bien la obra de la vida”. </w:t>
      </w:r>
    </w:p>
    <w:p w:rsidR="0010108F" w:rsidRPr="00A85E50" w:rsidRDefault="0010108F" w:rsidP="00802AC7">
      <w:pPr>
        <w:spacing w:before="120" w:after="0" w:line="240" w:lineRule="auto"/>
        <w:jc w:val="both"/>
        <w:rPr>
          <w:rFonts w:ascii="Verdana" w:hAnsi="Verdana" w:cs="Arial"/>
          <w:sz w:val="20"/>
          <w:szCs w:val="20"/>
          <w:lang w:val="es-CO"/>
        </w:rPr>
      </w:pPr>
      <w:r w:rsidRPr="00A85E50">
        <w:rPr>
          <w:rFonts w:ascii="Verdana" w:hAnsi="Verdana" w:cs="Arial"/>
          <w:sz w:val="20"/>
          <w:szCs w:val="20"/>
        </w:rPr>
        <w:t xml:space="preserve">Cuba pierde a un gran profesor, a un gran científico, pero también a un gran hombre, sencillo y humilde, ejemplo de científico, profesor, medico, humanista e innovador, pero sobre todo a un revolucionario incondicional. </w:t>
      </w:r>
      <w:r w:rsidRPr="00A85E50">
        <w:rPr>
          <w:rFonts w:ascii="Verdana" w:hAnsi="Verdana" w:cs="Arial"/>
          <w:sz w:val="20"/>
          <w:szCs w:val="20"/>
          <w:lang w:val="es-CO"/>
        </w:rPr>
        <w:t>El Dr. Helenio Ferrer Gracia, nació el 13 de marzo de 1930 en la provincia de Santa Clara, se graduó de Doctor en Medicina en 1954 y obtuvo el título de Especialista de Segundo Grado en Epidemiología en 1972. El profesor Helenio Ferrer tenía el Grado Científico de Doctor en Ciencias Médicas desde el año 1980 y ostentaba la categoría docente principal de Profesor Titular desde 1977 y la de Investigador Titular desde 1981. En 1997 recibió la Condición Especial de Profesor Consultante y en el año 2010 la de Profesor Emérito de la Universidad de Ciencias Médicas de La Habana.</w:t>
      </w:r>
    </w:p>
    <w:p w:rsidR="0010108F" w:rsidRPr="00A85E50" w:rsidRDefault="0010108F" w:rsidP="00802AC7">
      <w:pPr>
        <w:spacing w:before="120" w:after="0" w:line="240" w:lineRule="auto"/>
        <w:jc w:val="both"/>
        <w:rPr>
          <w:rFonts w:ascii="Verdana" w:hAnsi="Verdana" w:cs="Arial"/>
          <w:sz w:val="20"/>
          <w:szCs w:val="20"/>
          <w:lang w:val="es-CO"/>
        </w:rPr>
      </w:pPr>
      <w:r w:rsidRPr="00A85E50">
        <w:rPr>
          <w:rFonts w:ascii="Verdana" w:hAnsi="Verdana" w:cs="Arial"/>
          <w:sz w:val="20"/>
          <w:szCs w:val="20"/>
          <w:lang w:val="es-CO"/>
        </w:rPr>
        <w:t xml:space="preserve">Revisando su fecunda obra científica encontramos múltiples publicaciones nacionales e internacionales relacionadas con la teoría y práctica de la Higiene y Epidemiologia en lo particular y de la Salud Pública en lo general; entre ellas destacan ese imprescindible libro titulado “Higiene y Epidemiología, apuntes para la historia”, obra de inestimable valor para poder aquilatar la obra de la revolución en el desarrollo de esta especialidad. El profesor Helenio Ferrer fue además coautor del artículo “Infección por polio virus </w:t>
      </w:r>
      <w:proofErr w:type="spellStart"/>
      <w:r w:rsidRPr="00A85E50">
        <w:rPr>
          <w:rFonts w:ascii="Verdana" w:hAnsi="Verdana" w:cs="Arial"/>
          <w:sz w:val="20"/>
          <w:szCs w:val="20"/>
          <w:lang w:val="es-CO"/>
        </w:rPr>
        <w:t>vacunal</w:t>
      </w:r>
      <w:proofErr w:type="spellEnd"/>
      <w:r w:rsidRPr="00A85E50">
        <w:rPr>
          <w:rFonts w:ascii="Verdana" w:hAnsi="Verdana" w:cs="Arial"/>
          <w:sz w:val="20"/>
          <w:szCs w:val="20"/>
          <w:lang w:val="es-CO"/>
        </w:rPr>
        <w:t xml:space="preserve"> en niños con anticuerpos neutralizantes homólogos, inducidos por vacunaciones con la vacuna oral contra la polio (VOP-T). </w:t>
      </w:r>
    </w:p>
    <w:p w:rsidR="0010108F" w:rsidRPr="00A85E50" w:rsidRDefault="0010108F" w:rsidP="00802AC7">
      <w:pPr>
        <w:spacing w:before="120" w:after="0" w:line="240" w:lineRule="auto"/>
        <w:jc w:val="both"/>
        <w:rPr>
          <w:rFonts w:ascii="Verdana" w:hAnsi="Verdana" w:cs="Arial"/>
          <w:sz w:val="20"/>
          <w:szCs w:val="20"/>
          <w:lang w:val="es-CO"/>
        </w:rPr>
      </w:pPr>
      <w:r w:rsidRPr="00A85E50">
        <w:rPr>
          <w:rFonts w:ascii="Verdana" w:hAnsi="Verdana" w:cs="Arial"/>
          <w:sz w:val="20"/>
          <w:szCs w:val="20"/>
          <w:lang w:val="es-CO"/>
        </w:rPr>
        <w:t xml:space="preserve">En varias ocasiones fue contratado como consultor de la OPS-OMS para impartir seminarios y conferencias en el exterior y representó a Cuba en múltiples reuniones  de la Red Regional de Formación Ambiental y tuvo responsabilidades internacionales en la programación y dirección de vacunación </w:t>
      </w:r>
      <w:proofErr w:type="spellStart"/>
      <w:r w:rsidRPr="00A85E50">
        <w:rPr>
          <w:rFonts w:ascii="Verdana" w:hAnsi="Verdana" w:cs="Arial"/>
          <w:sz w:val="20"/>
          <w:szCs w:val="20"/>
          <w:lang w:val="es-CO"/>
        </w:rPr>
        <w:t>antipoliomielítica</w:t>
      </w:r>
      <w:proofErr w:type="spellEnd"/>
      <w:r w:rsidRPr="00A85E50">
        <w:rPr>
          <w:rFonts w:ascii="Verdana" w:hAnsi="Verdana" w:cs="Arial"/>
          <w:sz w:val="20"/>
          <w:szCs w:val="20"/>
          <w:lang w:val="es-CO"/>
        </w:rPr>
        <w:t xml:space="preserve"> en la República del Congo en 1966, en la participación de</w:t>
      </w:r>
      <w:r w:rsidRPr="00A85E50">
        <w:rPr>
          <w:rFonts w:ascii="Verdana" w:hAnsi="Verdana" w:cs="Arial"/>
          <w:sz w:val="20"/>
          <w:szCs w:val="20"/>
          <w:lang w:val="es-ES_tradnl"/>
        </w:rPr>
        <w:t xml:space="preserve"> la Brigada de Ayuda Médica cubana a Perú con motivo del terremoto en 1970 y en múltiples reuniones de expertos de alto nivel sobre la cooperación regional en asuntos ambientales en América Latina y el Caribe en el período de 1980-1990.</w:t>
      </w:r>
    </w:p>
    <w:p w:rsidR="0010108F" w:rsidRPr="00A85E50" w:rsidRDefault="0010108F" w:rsidP="00802AC7">
      <w:pPr>
        <w:spacing w:before="120" w:after="0" w:line="240" w:lineRule="auto"/>
        <w:jc w:val="both"/>
        <w:rPr>
          <w:rFonts w:ascii="Verdana" w:hAnsi="Verdana" w:cs="Arial"/>
          <w:sz w:val="20"/>
          <w:szCs w:val="20"/>
          <w:lang w:val="es-CO"/>
        </w:rPr>
      </w:pPr>
      <w:r w:rsidRPr="00A85E50">
        <w:rPr>
          <w:rFonts w:ascii="Verdana" w:hAnsi="Verdana" w:cs="Arial"/>
          <w:sz w:val="20"/>
          <w:szCs w:val="20"/>
          <w:lang w:val="es-CO"/>
        </w:rPr>
        <w:t xml:space="preserve">Participó activamente como miembro de Sociedades Científicas nacionales e internacionales entre las que se destacan: Miembro fundador y de honor de la Sociedad Cubana de Higiene y Epidemiología, Miembro de la Sociedad de Administración de Salud, Miembro de la Asociación Médica del Caribe (AMECA), Miembro del grupo de científicos del Movimiento Cubano por la Paz y la Soberanía de los pueblos. </w:t>
      </w:r>
    </w:p>
    <w:p w:rsidR="0010108F" w:rsidRPr="00A85E50" w:rsidRDefault="0010108F" w:rsidP="00802AC7">
      <w:pPr>
        <w:spacing w:before="120" w:after="0" w:line="240" w:lineRule="auto"/>
        <w:jc w:val="both"/>
        <w:rPr>
          <w:rFonts w:ascii="Verdana" w:hAnsi="Verdana" w:cs="Arial"/>
          <w:sz w:val="20"/>
          <w:szCs w:val="20"/>
          <w:lang w:val="es-CO"/>
        </w:rPr>
      </w:pPr>
      <w:r w:rsidRPr="00A85E50">
        <w:rPr>
          <w:rFonts w:ascii="Verdana" w:hAnsi="Verdana" w:cs="Arial"/>
          <w:sz w:val="20"/>
          <w:szCs w:val="20"/>
          <w:lang w:val="es-CO"/>
        </w:rPr>
        <w:t>Durante su fructífera vida además de haber participado activamente en la docencia de pregrado y postgrado, se destacó por desempeñarse como Director Nacional de Control de enfermedades trasmisibles y Director Nacional de Epidemiología del Ministerio de Salud Pública; jefe del Departamento de Medicina Preventiva de la Universidad de la Habana; Asesor de la Comisión de Salud y Medio Ambiente de la Asamblea Nacional del Poder Popular. Fue presidente del Tribunal Permanente de Ciencias de la Salud de la Comisión Nacional de grados Científicos.</w:t>
      </w:r>
    </w:p>
    <w:p w:rsidR="0010108F" w:rsidRPr="00A85E50" w:rsidRDefault="0010108F" w:rsidP="00802AC7">
      <w:pPr>
        <w:spacing w:before="120" w:after="0" w:line="240" w:lineRule="auto"/>
        <w:jc w:val="both"/>
        <w:rPr>
          <w:rFonts w:ascii="Verdana" w:hAnsi="Verdana" w:cs="Arial"/>
          <w:sz w:val="20"/>
          <w:szCs w:val="20"/>
          <w:lang w:val="es-CO"/>
        </w:rPr>
      </w:pPr>
      <w:r w:rsidRPr="00A85E50">
        <w:rPr>
          <w:rFonts w:ascii="Verdana" w:hAnsi="Verdana" w:cs="Arial"/>
          <w:sz w:val="20"/>
          <w:szCs w:val="20"/>
          <w:lang w:val="es-CO"/>
        </w:rPr>
        <w:t xml:space="preserve">Como reconocimiento a su fructífera vida laboral profesoral y científica, el profesor Helenio Ferrer Gracia, recibió los siguientes reconocimientos y distinciones: Diploma por el 270 aniversario de la fundación de la Docencia Médica  en Cuba, “Distinción por la Educación Cubana” “Manuel Fajardo Rivero”, “Servicio Distinguido de las FAR”, Medallas “Trabajador Internacionalista”, Combatiente de la Lucha Clandestina, </w:t>
      </w:r>
      <w:r w:rsidRPr="00A85E50">
        <w:rPr>
          <w:rFonts w:ascii="Verdana" w:hAnsi="Verdana" w:cs="Arial"/>
          <w:sz w:val="20"/>
          <w:szCs w:val="20"/>
          <w:lang w:val="es-ES_tradnl"/>
        </w:rPr>
        <w:t xml:space="preserve">Medalla Trabajador Internacionalista, Medalla Manuel Fajardo, Medalla Conmemorativa del Natalicio del Dr. Pedro Kouri, Medalla José </w:t>
      </w:r>
      <w:proofErr w:type="spellStart"/>
      <w:r w:rsidRPr="00A85E50">
        <w:rPr>
          <w:rFonts w:ascii="Verdana" w:hAnsi="Verdana" w:cs="Arial"/>
          <w:sz w:val="20"/>
          <w:szCs w:val="20"/>
          <w:lang w:val="es-ES_tradnl"/>
        </w:rPr>
        <w:t>Tey</w:t>
      </w:r>
      <w:proofErr w:type="spellEnd"/>
      <w:r w:rsidRPr="00A85E50">
        <w:rPr>
          <w:rFonts w:ascii="Verdana" w:hAnsi="Verdana" w:cs="Arial"/>
          <w:sz w:val="20"/>
          <w:szCs w:val="20"/>
          <w:lang w:val="es-ES_tradnl"/>
        </w:rPr>
        <w:t xml:space="preserve">. Al momento de morir militaba en las gloriosas filas del </w:t>
      </w:r>
      <w:r w:rsidRPr="00A85E50">
        <w:rPr>
          <w:rFonts w:ascii="Verdana" w:hAnsi="Verdana" w:cs="Arial"/>
          <w:sz w:val="20"/>
          <w:szCs w:val="20"/>
          <w:lang w:val="es-CO"/>
        </w:rPr>
        <w:t>Partido Comunista de Cuba.</w:t>
      </w:r>
    </w:p>
    <w:p w:rsidR="0010108F" w:rsidRPr="00A85E50" w:rsidRDefault="0010108F" w:rsidP="00802AC7">
      <w:pPr>
        <w:spacing w:before="120" w:after="0" w:line="240" w:lineRule="auto"/>
        <w:jc w:val="both"/>
        <w:rPr>
          <w:rFonts w:ascii="Verdana" w:hAnsi="Verdana" w:cs="Arial"/>
          <w:sz w:val="20"/>
          <w:szCs w:val="20"/>
        </w:rPr>
      </w:pPr>
      <w:r w:rsidRPr="00A85E50">
        <w:rPr>
          <w:rFonts w:ascii="Verdana" w:hAnsi="Verdana" w:cs="Arial"/>
          <w:sz w:val="20"/>
          <w:szCs w:val="20"/>
        </w:rPr>
        <w:t xml:space="preserve">En apretada síntesis hemos repasado esa fecunda obra del profesor Helenio y en ella hemos revivido ese profundo amor que sentía por la medicina, por su especialidad y por su salud publica cubana, su dedicación constante por perfeccionar su docencia de excelencia, su dedicación a la investigación, su indiscutible amor a la Patria.  </w:t>
      </w:r>
    </w:p>
    <w:p w:rsidR="0010108F" w:rsidRPr="00A85E50" w:rsidRDefault="0010108F" w:rsidP="00802AC7">
      <w:pPr>
        <w:spacing w:before="120" w:after="0" w:line="240" w:lineRule="auto"/>
        <w:jc w:val="both"/>
        <w:rPr>
          <w:rFonts w:ascii="Verdana" w:hAnsi="Verdana" w:cs="Arial"/>
          <w:sz w:val="20"/>
          <w:szCs w:val="20"/>
        </w:rPr>
      </w:pPr>
      <w:r w:rsidRPr="00A85E50">
        <w:rPr>
          <w:rFonts w:ascii="Verdana" w:hAnsi="Verdana" w:cs="Arial"/>
          <w:sz w:val="20"/>
          <w:szCs w:val="20"/>
        </w:rPr>
        <w:t>¿Y qué podemos decir en este triste momento de despedida? Debemos decir sencillamente que no partes, que te quedas en cada uno de nosotros, a través de tu ejemplo, de tus enseñanzas y de tu obra, esa que te hace y te hará por siempre eterno. Por eso en vez de llorarte hoy llamamos a honrarte, a seguir tus pasos, a ti que en vez de partir creces hacia el futuro.</w:t>
      </w:r>
    </w:p>
    <w:p w:rsidR="0010108F" w:rsidRPr="00A85E50" w:rsidRDefault="0010108F" w:rsidP="00802AC7">
      <w:pPr>
        <w:spacing w:before="120" w:after="0" w:line="240" w:lineRule="auto"/>
        <w:jc w:val="both"/>
        <w:rPr>
          <w:rFonts w:ascii="Verdana" w:hAnsi="Verdana" w:cs="Arial"/>
          <w:sz w:val="20"/>
          <w:szCs w:val="20"/>
        </w:rPr>
      </w:pPr>
      <w:r w:rsidRPr="00A85E50">
        <w:rPr>
          <w:rFonts w:ascii="Verdana" w:hAnsi="Verdana" w:cs="Arial"/>
          <w:sz w:val="20"/>
          <w:szCs w:val="20"/>
        </w:rPr>
        <w:t>En nombre de sus familiares, compañeros de trabajo, de sus alumnos y de nuestro ministerio, agradecemos su presencia en este momento.</w:t>
      </w:r>
    </w:p>
    <w:p w:rsidR="0010108F" w:rsidRPr="00A85E50" w:rsidRDefault="0010108F" w:rsidP="00802AC7">
      <w:pPr>
        <w:spacing w:before="120" w:after="0" w:line="240" w:lineRule="auto"/>
        <w:jc w:val="both"/>
        <w:rPr>
          <w:rFonts w:ascii="Verdana" w:hAnsi="Verdana" w:cs="Arial"/>
          <w:sz w:val="20"/>
          <w:szCs w:val="20"/>
        </w:rPr>
      </w:pPr>
      <w:r w:rsidRPr="00A85E50">
        <w:rPr>
          <w:rFonts w:ascii="Verdana" w:hAnsi="Verdana" w:cs="Arial"/>
          <w:sz w:val="20"/>
          <w:szCs w:val="20"/>
        </w:rPr>
        <w:t xml:space="preserve">Muchas gracias.    </w:t>
      </w:r>
    </w:p>
    <w:p w:rsidR="00E07510" w:rsidRDefault="00E07510" w:rsidP="00802AC7">
      <w:pPr>
        <w:spacing w:before="120" w:after="0" w:line="240" w:lineRule="auto"/>
        <w:rPr>
          <w:rFonts w:ascii="Verdana" w:hAnsi="Verdana"/>
          <w:sz w:val="20"/>
          <w:szCs w:val="20"/>
        </w:rPr>
      </w:pPr>
    </w:p>
    <w:p w:rsidR="00A85E50" w:rsidRDefault="0075136A" w:rsidP="00802AC7">
      <w:pPr>
        <w:spacing w:before="120" w:after="0" w:line="240" w:lineRule="auto"/>
        <w:rPr>
          <w:rFonts w:ascii="Verdana" w:hAnsi="Verdana" w:cs="Arial"/>
          <w:sz w:val="20"/>
          <w:szCs w:val="20"/>
        </w:rPr>
      </w:pPr>
      <w:r>
        <w:rPr>
          <w:rFonts w:ascii="Verdana" w:hAnsi="Verdana" w:cs="Arial"/>
          <w:sz w:val="20"/>
          <w:szCs w:val="20"/>
        </w:rPr>
        <w:pict>
          <v:rect id="_x0000_i1030" style="width:0;height:.75pt" o:hralign="center" o:hrstd="t" o:hrnoshade="t" o:hr="t" fillcolor="gray" stroked="f"/>
        </w:pict>
      </w:r>
    </w:p>
    <w:p w:rsidR="00A85E50" w:rsidRPr="00607AA2" w:rsidRDefault="00A85E50" w:rsidP="00802AC7">
      <w:pPr>
        <w:pStyle w:val="Default"/>
        <w:suppressAutoHyphens/>
        <w:autoSpaceDE/>
        <w:autoSpaceDN/>
        <w:adjustRightInd/>
        <w:spacing w:before="120"/>
        <w:rPr>
          <w:rFonts w:ascii="Verdana" w:eastAsia="MS Mincho" w:hAnsi="Verdana" w:cs="Times New Roman"/>
          <w:color w:val="auto"/>
          <w:kern w:val="1"/>
          <w:sz w:val="20"/>
          <w:szCs w:val="20"/>
          <w:lang w:eastAsia="zh-CN"/>
        </w:rPr>
      </w:pPr>
      <w:bookmarkStart w:id="1" w:name="_Hlk24128256"/>
      <w:r w:rsidRPr="00607AA2">
        <w:rPr>
          <w:rFonts w:ascii="Verdana" w:eastAsia="MS Mincho" w:hAnsi="Verdana" w:cs="Times New Roman"/>
          <w:color w:val="auto"/>
          <w:kern w:val="1"/>
          <w:sz w:val="20"/>
          <w:szCs w:val="20"/>
          <w:lang w:eastAsia="zh-CN"/>
        </w:rPr>
        <w:t xml:space="preserve">Recibido: </w:t>
      </w:r>
      <w:r>
        <w:rPr>
          <w:rFonts w:ascii="Verdana" w:eastAsia="MS Mincho" w:hAnsi="Verdana" w:cs="Times New Roman"/>
          <w:color w:val="auto"/>
          <w:kern w:val="1"/>
          <w:sz w:val="20"/>
          <w:szCs w:val="20"/>
          <w:lang w:eastAsia="zh-CN"/>
        </w:rPr>
        <w:t>11</w:t>
      </w:r>
      <w:r w:rsidRPr="00607AA2">
        <w:rPr>
          <w:rFonts w:ascii="Verdana" w:eastAsia="MS Mincho" w:hAnsi="Verdana" w:cs="Times New Roman"/>
          <w:color w:val="auto"/>
          <w:kern w:val="1"/>
          <w:sz w:val="20"/>
          <w:szCs w:val="20"/>
          <w:lang w:eastAsia="zh-CN"/>
        </w:rPr>
        <w:t xml:space="preserve">de </w:t>
      </w:r>
      <w:r>
        <w:rPr>
          <w:rFonts w:ascii="Verdana" w:eastAsia="MS Mincho" w:hAnsi="Verdana" w:cs="Times New Roman"/>
          <w:color w:val="auto"/>
          <w:kern w:val="1"/>
          <w:sz w:val="20"/>
          <w:szCs w:val="20"/>
          <w:lang w:eastAsia="zh-CN"/>
        </w:rPr>
        <w:t xml:space="preserve">diciembre </w:t>
      </w:r>
      <w:r w:rsidRPr="00607AA2">
        <w:rPr>
          <w:rFonts w:ascii="Verdana" w:eastAsia="MS Mincho" w:hAnsi="Verdana" w:cs="Times New Roman"/>
          <w:color w:val="auto"/>
          <w:kern w:val="1"/>
          <w:sz w:val="20"/>
          <w:szCs w:val="20"/>
          <w:lang w:eastAsia="zh-CN"/>
        </w:rPr>
        <w:t>de 201</w:t>
      </w:r>
      <w:r>
        <w:rPr>
          <w:rFonts w:ascii="Verdana" w:eastAsia="MS Mincho" w:hAnsi="Verdana" w:cs="Times New Roman"/>
          <w:color w:val="auto"/>
          <w:kern w:val="1"/>
          <w:sz w:val="20"/>
          <w:szCs w:val="20"/>
          <w:lang w:eastAsia="zh-CN"/>
        </w:rPr>
        <w:t>9</w:t>
      </w:r>
      <w:r w:rsidRPr="00607AA2">
        <w:rPr>
          <w:rFonts w:ascii="Verdana" w:eastAsia="MS Mincho" w:hAnsi="Verdana" w:cs="Times New Roman"/>
          <w:color w:val="auto"/>
          <w:kern w:val="1"/>
          <w:sz w:val="20"/>
          <w:szCs w:val="20"/>
          <w:lang w:eastAsia="zh-CN"/>
        </w:rPr>
        <w:t xml:space="preserve">. </w:t>
      </w:r>
    </w:p>
    <w:p w:rsidR="00A85E50" w:rsidRDefault="00A85E50" w:rsidP="00802AC7">
      <w:pPr>
        <w:pStyle w:val="Default"/>
        <w:suppressAutoHyphens/>
        <w:autoSpaceDE/>
        <w:autoSpaceDN/>
        <w:adjustRightInd/>
        <w:spacing w:before="120"/>
        <w:rPr>
          <w:rFonts w:ascii="Verdana" w:eastAsia="MS Mincho" w:hAnsi="Verdana" w:cs="Times New Roman"/>
          <w:color w:val="auto"/>
          <w:kern w:val="1"/>
          <w:sz w:val="20"/>
          <w:szCs w:val="20"/>
          <w:lang w:eastAsia="zh-CN"/>
        </w:rPr>
      </w:pPr>
      <w:r w:rsidRPr="00607AA2">
        <w:rPr>
          <w:rFonts w:ascii="Verdana" w:eastAsia="MS Mincho" w:hAnsi="Verdana" w:cs="Times New Roman"/>
          <w:color w:val="auto"/>
          <w:kern w:val="1"/>
          <w:sz w:val="20"/>
          <w:szCs w:val="20"/>
          <w:lang w:eastAsia="zh-CN"/>
        </w:rPr>
        <w:t xml:space="preserve">Aprobado: </w:t>
      </w:r>
      <w:r>
        <w:rPr>
          <w:rFonts w:ascii="Verdana" w:eastAsia="MS Mincho" w:hAnsi="Verdana" w:cs="Times New Roman"/>
          <w:color w:val="auto"/>
          <w:kern w:val="1"/>
          <w:sz w:val="20"/>
          <w:szCs w:val="20"/>
          <w:lang w:eastAsia="zh-CN"/>
        </w:rPr>
        <w:t>11</w:t>
      </w:r>
      <w:r w:rsidRPr="00607AA2">
        <w:rPr>
          <w:rFonts w:ascii="Verdana" w:eastAsia="MS Mincho" w:hAnsi="Verdana" w:cs="Times New Roman"/>
          <w:color w:val="auto"/>
          <w:kern w:val="1"/>
          <w:sz w:val="20"/>
          <w:szCs w:val="20"/>
          <w:lang w:eastAsia="zh-CN"/>
        </w:rPr>
        <w:t xml:space="preserve"> de </w:t>
      </w:r>
      <w:r>
        <w:rPr>
          <w:rFonts w:ascii="Verdana" w:eastAsia="MS Mincho" w:hAnsi="Verdana" w:cs="Times New Roman"/>
          <w:color w:val="auto"/>
          <w:kern w:val="1"/>
          <w:sz w:val="20"/>
          <w:szCs w:val="20"/>
          <w:lang w:eastAsia="zh-CN"/>
        </w:rPr>
        <w:t>diciembre</w:t>
      </w:r>
      <w:r w:rsidRPr="00607AA2">
        <w:rPr>
          <w:rFonts w:ascii="Verdana" w:eastAsia="MS Mincho" w:hAnsi="Verdana" w:cs="Times New Roman"/>
          <w:color w:val="auto"/>
          <w:kern w:val="1"/>
          <w:sz w:val="20"/>
          <w:szCs w:val="20"/>
          <w:lang w:eastAsia="zh-CN"/>
        </w:rPr>
        <w:t xml:space="preserve"> de 201</w:t>
      </w:r>
      <w:r>
        <w:rPr>
          <w:rFonts w:ascii="Verdana" w:eastAsia="MS Mincho" w:hAnsi="Verdana" w:cs="Times New Roman"/>
          <w:color w:val="auto"/>
          <w:kern w:val="1"/>
          <w:sz w:val="20"/>
          <w:szCs w:val="20"/>
          <w:lang w:eastAsia="zh-CN"/>
        </w:rPr>
        <w:t>9</w:t>
      </w:r>
      <w:r w:rsidRPr="00607AA2">
        <w:rPr>
          <w:rFonts w:ascii="Verdana" w:eastAsia="MS Mincho" w:hAnsi="Verdana" w:cs="Times New Roman"/>
          <w:color w:val="auto"/>
          <w:kern w:val="1"/>
          <w:sz w:val="20"/>
          <w:szCs w:val="20"/>
          <w:lang w:eastAsia="zh-CN"/>
        </w:rPr>
        <w:t xml:space="preserve">.      </w:t>
      </w:r>
    </w:p>
    <w:p w:rsidR="00A85E50" w:rsidRPr="00607AA2" w:rsidRDefault="00A85E50" w:rsidP="00802AC7">
      <w:pPr>
        <w:pStyle w:val="Default"/>
        <w:suppressAutoHyphens/>
        <w:autoSpaceDE/>
        <w:autoSpaceDN/>
        <w:adjustRightInd/>
        <w:spacing w:before="120"/>
        <w:rPr>
          <w:rFonts w:ascii="Verdana" w:eastAsia="MS Mincho" w:hAnsi="Verdana" w:cs="Times New Roman"/>
          <w:color w:val="auto"/>
          <w:kern w:val="1"/>
          <w:sz w:val="20"/>
          <w:szCs w:val="20"/>
          <w:lang w:eastAsia="zh-CN"/>
        </w:rPr>
      </w:pPr>
    </w:p>
    <w:p w:rsidR="00A85E50" w:rsidRPr="00607AA2" w:rsidRDefault="00A85E50" w:rsidP="00802AC7">
      <w:pPr>
        <w:pStyle w:val="Default"/>
        <w:suppressAutoHyphens/>
        <w:autoSpaceDE/>
        <w:autoSpaceDN/>
        <w:adjustRightInd/>
        <w:spacing w:before="120"/>
        <w:ind w:left="3690" w:hanging="3690"/>
        <w:rPr>
          <w:rFonts w:ascii="Verdana" w:eastAsia="MS Mincho" w:hAnsi="Verdana" w:cs="Times New Roman"/>
          <w:color w:val="auto"/>
          <w:kern w:val="1"/>
          <w:sz w:val="20"/>
          <w:szCs w:val="20"/>
          <w:lang w:eastAsia="zh-CN"/>
        </w:rPr>
      </w:pPr>
      <w:r w:rsidRPr="00607AA2">
        <w:rPr>
          <w:rFonts w:ascii="Verdana" w:eastAsia="MS Mincho" w:hAnsi="Verdana" w:cs="Times New Roman"/>
          <w:i/>
          <w:color w:val="auto"/>
          <w:kern w:val="1"/>
          <w:sz w:val="20"/>
          <w:szCs w:val="20"/>
          <w:lang w:eastAsia="zh-CN"/>
        </w:rPr>
        <w:t>Dr</w:t>
      </w:r>
      <w:r>
        <w:rPr>
          <w:rFonts w:ascii="Verdana" w:eastAsia="MS Mincho" w:hAnsi="Verdana" w:cs="Times New Roman"/>
          <w:i/>
          <w:color w:val="auto"/>
          <w:kern w:val="1"/>
          <w:sz w:val="20"/>
          <w:szCs w:val="20"/>
          <w:lang w:eastAsia="zh-CN"/>
        </w:rPr>
        <w:t xml:space="preserve">. </w:t>
      </w:r>
      <w:r w:rsidR="00802AC7" w:rsidRPr="00802AC7">
        <w:rPr>
          <w:rFonts w:ascii="Verdana" w:eastAsia="MS Mincho" w:hAnsi="Verdana" w:cs="Times New Roman"/>
          <w:i/>
          <w:color w:val="auto"/>
          <w:kern w:val="1"/>
          <w:sz w:val="20"/>
          <w:szCs w:val="20"/>
          <w:lang w:eastAsia="zh-CN"/>
        </w:rPr>
        <w:t>Francisco Alberto Durán García</w:t>
      </w:r>
      <w:r w:rsidR="00802AC7">
        <w:rPr>
          <w:rFonts w:ascii="Verdana" w:eastAsia="MS Mincho" w:hAnsi="Verdana" w:cs="Times New Roman"/>
          <w:i/>
          <w:color w:val="auto"/>
          <w:kern w:val="1"/>
          <w:sz w:val="20"/>
          <w:szCs w:val="20"/>
          <w:lang w:eastAsia="zh-CN"/>
        </w:rPr>
        <w:t xml:space="preserve">. </w:t>
      </w:r>
      <w:r w:rsidR="00802AC7" w:rsidRPr="00802AC7">
        <w:rPr>
          <w:rFonts w:ascii="Verdana" w:eastAsia="MS Mincho" w:hAnsi="Verdana" w:cs="Times New Roman"/>
          <w:color w:val="auto"/>
          <w:kern w:val="1"/>
          <w:sz w:val="20"/>
          <w:szCs w:val="20"/>
          <w:lang w:eastAsia="zh-CN"/>
        </w:rPr>
        <w:t xml:space="preserve">Dirección </w:t>
      </w:r>
      <w:r w:rsidR="00802AC7">
        <w:rPr>
          <w:rFonts w:ascii="Verdana" w:eastAsia="MS Mincho" w:hAnsi="Verdana" w:cs="Times New Roman"/>
          <w:color w:val="auto"/>
          <w:kern w:val="1"/>
          <w:sz w:val="18"/>
          <w:szCs w:val="20"/>
          <w:lang w:eastAsia="zh-CN"/>
        </w:rPr>
        <w:t>Nacional de Epidemiologia. Ministerio de Salud Pública</w:t>
      </w:r>
      <w:r w:rsidRPr="00A85E50">
        <w:rPr>
          <w:rFonts w:ascii="Verdana" w:eastAsia="MS Mincho" w:hAnsi="Verdana" w:cs="Times New Roman"/>
          <w:color w:val="auto"/>
          <w:kern w:val="1"/>
          <w:sz w:val="18"/>
          <w:szCs w:val="20"/>
          <w:lang w:eastAsia="zh-CN"/>
        </w:rPr>
        <w:t>, La</w:t>
      </w:r>
      <w:r>
        <w:rPr>
          <w:rFonts w:ascii="Verdana" w:eastAsia="MS Mincho" w:hAnsi="Verdana" w:cs="Times New Roman"/>
          <w:color w:val="auto"/>
          <w:kern w:val="1"/>
          <w:sz w:val="20"/>
          <w:szCs w:val="20"/>
          <w:lang w:eastAsia="zh-CN"/>
        </w:rPr>
        <w:t xml:space="preserve"> Habana</w:t>
      </w:r>
      <w:r w:rsidRPr="00607AA2">
        <w:rPr>
          <w:rFonts w:ascii="Verdana" w:eastAsia="MS Mincho" w:hAnsi="Verdana" w:cs="Times New Roman"/>
          <w:color w:val="auto"/>
          <w:kern w:val="1"/>
          <w:sz w:val="20"/>
          <w:szCs w:val="20"/>
          <w:lang w:eastAsia="zh-CN"/>
        </w:rPr>
        <w:t xml:space="preserve">. Cuba </w:t>
      </w:r>
    </w:p>
    <w:p w:rsidR="00A85E50" w:rsidRDefault="00A85E50" w:rsidP="00802AC7">
      <w:pPr>
        <w:pStyle w:val="Default"/>
        <w:suppressAutoHyphens/>
        <w:autoSpaceDE/>
        <w:autoSpaceDN/>
        <w:adjustRightInd/>
        <w:spacing w:before="120"/>
        <w:rPr>
          <w:rFonts w:ascii="Verdana" w:eastAsia="MS Mincho" w:hAnsi="Verdana" w:cs="Times New Roman"/>
          <w:color w:val="auto"/>
          <w:kern w:val="1"/>
          <w:sz w:val="20"/>
          <w:szCs w:val="20"/>
          <w:lang w:eastAsia="zh-CN"/>
        </w:rPr>
      </w:pPr>
      <w:r w:rsidRPr="00607AA2">
        <w:rPr>
          <w:rFonts w:ascii="Verdana" w:eastAsia="MS Mincho" w:hAnsi="Verdana" w:cs="Times New Roman"/>
          <w:color w:val="auto"/>
          <w:kern w:val="1"/>
          <w:sz w:val="20"/>
          <w:szCs w:val="20"/>
          <w:lang w:eastAsia="zh-CN"/>
        </w:rPr>
        <w:t xml:space="preserve">Correo electrónico: </w:t>
      </w:r>
      <w:hyperlink r:id="rId10" w:history="1">
        <w:r w:rsidR="00802AC7" w:rsidRPr="0085121B">
          <w:rPr>
            <w:rStyle w:val="Hipervnculo"/>
            <w:rFonts w:ascii="Verdana" w:eastAsia="MS Mincho" w:hAnsi="Verdana" w:cs="Times New Roman"/>
            <w:kern w:val="1"/>
            <w:sz w:val="20"/>
            <w:szCs w:val="20"/>
            <w:lang w:eastAsia="zh-CN"/>
          </w:rPr>
          <w:t>duran@infomed.sld.cu</w:t>
        </w:r>
      </w:hyperlink>
      <w:r w:rsidR="00802AC7">
        <w:rPr>
          <w:rFonts w:ascii="Verdana" w:eastAsia="MS Mincho" w:hAnsi="Verdana" w:cs="Times New Roman"/>
          <w:color w:val="auto"/>
          <w:kern w:val="1"/>
          <w:sz w:val="20"/>
          <w:szCs w:val="20"/>
          <w:lang w:eastAsia="zh-CN"/>
        </w:rPr>
        <w:t xml:space="preserve"> </w:t>
      </w:r>
    </w:p>
    <w:bookmarkEnd w:id="1"/>
    <w:p w:rsidR="00A85E50" w:rsidRPr="00607AA2" w:rsidRDefault="00A85E50" w:rsidP="00802AC7">
      <w:pPr>
        <w:pStyle w:val="Default"/>
        <w:suppressAutoHyphens/>
        <w:autoSpaceDE/>
        <w:autoSpaceDN/>
        <w:adjustRightInd/>
        <w:spacing w:before="120"/>
        <w:rPr>
          <w:rFonts w:ascii="Verdana" w:eastAsia="MS Mincho" w:hAnsi="Verdana" w:cs="Times New Roman"/>
          <w:color w:val="auto"/>
          <w:kern w:val="1"/>
          <w:sz w:val="20"/>
          <w:szCs w:val="20"/>
          <w:lang w:eastAsia="zh-CN"/>
        </w:rPr>
      </w:pPr>
    </w:p>
    <w:p w:rsidR="00A85E50" w:rsidRPr="00A85E50" w:rsidRDefault="0075136A" w:rsidP="00802AC7">
      <w:pPr>
        <w:spacing w:before="120" w:after="0" w:line="240" w:lineRule="auto"/>
        <w:rPr>
          <w:rFonts w:ascii="Verdana" w:hAnsi="Verdana"/>
          <w:sz w:val="20"/>
          <w:szCs w:val="20"/>
        </w:rPr>
      </w:pPr>
      <w:r>
        <w:rPr>
          <w:rFonts w:ascii="Verdana" w:hAnsi="Verdana" w:cs="Arial"/>
          <w:sz w:val="20"/>
          <w:szCs w:val="20"/>
        </w:rPr>
        <w:pict>
          <v:rect id="_x0000_i1031" style="width:0;height:.75pt" o:hralign="center" o:hrstd="t" o:hrnoshade="t" o:hr="t" fillcolor="gray" stroked="f"/>
        </w:pict>
      </w:r>
    </w:p>
    <w:sectPr w:rsidR="00A85E50" w:rsidRPr="00A85E50" w:rsidSect="00B9334E">
      <w:headerReference w:type="default" r:id="rId11"/>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6A" w:rsidRDefault="0075136A" w:rsidP="00A85E50">
      <w:pPr>
        <w:spacing w:after="0" w:line="240" w:lineRule="auto"/>
      </w:pPr>
      <w:r>
        <w:separator/>
      </w:r>
    </w:p>
  </w:endnote>
  <w:endnote w:type="continuationSeparator" w:id="0">
    <w:p w:rsidR="0075136A" w:rsidRDefault="0075136A" w:rsidP="00A8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6A" w:rsidRDefault="0075136A" w:rsidP="00A85E50">
      <w:pPr>
        <w:spacing w:after="0" w:line="240" w:lineRule="auto"/>
      </w:pPr>
      <w:r>
        <w:separator/>
      </w:r>
    </w:p>
  </w:footnote>
  <w:footnote w:type="continuationSeparator" w:id="0">
    <w:p w:rsidR="0075136A" w:rsidRDefault="0075136A" w:rsidP="00A85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50" w:rsidRPr="002327D7" w:rsidRDefault="00A85E50" w:rsidP="00A85E50">
    <w:pPr>
      <w:pStyle w:val="Encabezado"/>
      <w:pBdr>
        <w:bottom w:val="thickThinSmallGap" w:sz="24" w:space="0" w:color="622423"/>
      </w:pBdr>
      <w:rPr>
        <w:rFonts w:ascii="Cambria" w:hAnsi="Cambria"/>
        <w:i/>
        <w:sz w:val="20"/>
        <w:szCs w:val="32"/>
      </w:rPr>
    </w:pPr>
    <w:bookmarkStart w:id="2" w:name="_Hlk901755"/>
    <w:bookmarkStart w:id="3" w:name="_Hlk901845"/>
    <w:r>
      <w:t>ISSN 1996-3521 (RPNS: 2097</w:t>
    </w:r>
    <w:bookmarkStart w:id="4" w:name="_Hlk901773"/>
    <w:r>
      <w:t xml:space="preserve">)                                            </w:t>
    </w:r>
    <w:bookmarkEnd w:id="4"/>
    <w:r>
      <w:rPr>
        <w:rFonts w:ascii="Cambria" w:hAnsi="Cambria"/>
        <w:i/>
        <w:sz w:val="20"/>
        <w:szCs w:val="32"/>
      </w:rPr>
      <w:t xml:space="preserve">INFODIR. 2019.  31 (setiembre-diciembre) </w:t>
    </w:r>
    <w:bookmarkEnd w:id="2"/>
    <w:bookmarkEnd w:id="3"/>
  </w:p>
  <w:p w:rsidR="00A85E50" w:rsidRDefault="00A85E5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8F"/>
    <w:rsid w:val="0010108F"/>
    <w:rsid w:val="00217CA3"/>
    <w:rsid w:val="002E77B9"/>
    <w:rsid w:val="004D2171"/>
    <w:rsid w:val="0075136A"/>
    <w:rsid w:val="00802AC7"/>
    <w:rsid w:val="00923110"/>
    <w:rsid w:val="00A85E50"/>
    <w:rsid w:val="00AE22B7"/>
    <w:rsid w:val="00AE518E"/>
    <w:rsid w:val="00B9334E"/>
    <w:rsid w:val="00C954CC"/>
    <w:rsid w:val="00E07510"/>
    <w:rsid w:val="00E52024"/>
    <w:rsid w:val="00E957AE"/>
    <w:rsid w:val="00FC48C2"/>
    <w:rsid w:val="00FF2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8F"/>
    <w:pPr>
      <w:spacing w:after="160"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5E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5E50"/>
    <w:rPr>
      <w:rFonts w:ascii="Calibri" w:eastAsia="Calibri" w:hAnsi="Calibri" w:cs="Times New Roman"/>
    </w:rPr>
  </w:style>
  <w:style w:type="paragraph" w:styleId="Piedepgina">
    <w:name w:val="footer"/>
    <w:basedOn w:val="Normal"/>
    <w:link w:val="PiedepginaCar"/>
    <w:uiPriority w:val="99"/>
    <w:unhideWhenUsed/>
    <w:rsid w:val="00A85E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5E50"/>
    <w:rPr>
      <w:rFonts w:ascii="Calibri" w:eastAsia="Calibri" w:hAnsi="Calibri" w:cs="Times New Roman"/>
    </w:rPr>
  </w:style>
  <w:style w:type="paragraph" w:styleId="Textodeglobo">
    <w:name w:val="Balloon Text"/>
    <w:basedOn w:val="Normal"/>
    <w:link w:val="TextodegloboCar"/>
    <w:uiPriority w:val="99"/>
    <w:semiHidden/>
    <w:unhideWhenUsed/>
    <w:rsid w:val="00A85E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E50"/>
    <w:rPr>
      <w:rFonts w:ascii="Tahoma" w:eastAsia="Calibri" w:hAnsi="Tahoma" w:cs="Tahoma"/>
      <w:sz w:val="16"/>
      <w:szCs w:val="16"/>
    </w:rPr>
  </w:style>
  <w:style w:type="paragraph" w:customStyle="1" w:styleId="Default">
    <w:name w:val="Default"/>
    <w:rsid w:val="00A85E50"/>
    <w:pPr>
      <w:autoSpaceDE w:val="0"/>
      <w:autoSpaceDN w:val="0"/>
      <w:adjustRightInd w:val="0"/>
      <w:spacing w:after="0" w:line="240" w:lineRule="auto"/>
    </w:pPr>
    <w:rPr>
      <w:rFonts w:ascii="Arial" w:eastAsia="Calibri" w:hAnsi="Arial" w:cs="Arial"/>
      <w:color w:val="000000"/>
      <w:sz w:val="24"/>
      <w:szCs w:val="24"/>
      <w:lang w:eastAsia="es-ES"/>
    </w:rPr>
  </w:style>
  <w:style w:type="character" w:styleId="Hipervnculo">
    <w:name w:val="Hyperlink"/>
    <w:basedOn w:val="Fuentedeprrafopredeter"/>
    <w:uiPriority w:val="99"/>
    <w:unhideWhenUsed/>
    <w:rsid w:val="00802AC7"/>
    <w:rPr>
      <w:color w:val="0000FF" w:themeColor="hyperlink"/>
      <w:u w:val="single"/>
    </w:rPr>
  </w:style>
  <w:style w:type="character" w:customStyle="1" w:styleId="st">
    <w:name w:val="st"/>
    <w:basedOn w:val="Fuentedeprrafopredeter"/>
    <w:rsid w:val="00802AC7"/>
  </w:style>
  <w:style w:type="character" w:styleId="nfasis">
    <w:name w:val="Emphasis"/>
    <w:basedOn w:val="Fuentedeprrafopredeter"/>
    <w:uiPriority w:val="20"/>
    <w:qFormat/>
    <w:rsid w:val="00802AC7"/>
    <w:rPr>
      <w:i/>
      <w:iCs/>
    </w:rPr>
  </w:style>
  <w:style w:type="character" w:customStyle="1" w:styleId="orcid-id-https">
    <w:name w:val="orcid-id-https"/>
    <w:basedOn w:val="Fuentedeprrafopredeter"/>
    <w:rsid w:val="002E7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8F"/>
    <w:pPr>
      <w:spacing w:after="160"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5E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5E50"/>
    <w:rPr>
      <w:rFonts w:ascii="Calibri" w:eastAsia="Calibri" w:hAnsi="Calibri" w:cs="Times New Roman"/>
    </w:rPr>
  </w:style>
  <w:style w:type="paragraph" w:styleId="Piedepgina">
    <w:name w:val="footer"/>
    <w:basedOn w:val="Normal"/>
    <w:link w:val="PiedepginaCar"/>
    <w:uiPriority w:val="99"/>
    <w:unhideWhenUsed/>
    <w:rsid w:val="00A85E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5E50"/>
    <w:rPr>
      <w:rFonts w:ascii="Calibri" w:eastAsia="Calibri" w:hAnsi="Calibri" w:cs="Times New Roman"/>
    </w:rPr>
  </w:style>
  <w:style w:type="paragraph" w:styleId="Textodeglobo">
    <w:name w:val="Balloon Text"/>
    <w:basedOn w:val="Normal"/>
    <w:link w:val="TextodegloboCar"/>
    <w:uiPriority w:val="99"/>
    <w:semiHidden/>
    <w:unhideWhenUsed/>
    <w:rsid w:val="00A85E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E50"/>
    <w:rPr>
      <w:rFonts w:ascii="Tahoma" w:eastAsia="Calibri" w:hAnsi="Tahoma" w:cs="Tahoma"/>
      <w:sz w:val="16"/>
      <w:szCs w:val="16"/>
    </w:rPr>
  </w:style>
  <w:style w:type="paragraph" w:customStyle="1" w:styleId="Default">
    <w:name w:val="Default"/>
    <w:rsid w:val="00A85E50"/>
    <w:pPr>
      <w:autoSpaceDE w:val="0"/>
      <w:autoSpaceDN w:val="0"/>
      <w:adjustRightInd w:val="0"/>
      <w:spacing w:after="0" w:line="240" w:lineRule="auto"/>
    </w:pPr>
    <w:rPr>
      <w:rFonts w:ascii="Arial" w:eastAsia="Calibri" w:hAnsi="Arial" w:cs="Arial"/>
      <w:color w:val="000000"/>
      <w:sz w:val="24"/>
      <w:szCs w:val="24"/>
      <w:lang w:eastAsia="es-ES"/>
    </w:rPr>
  </w:style>
  <w:style w:type="character" w:styleId="Hipervnculo">
    <w:name w:val="Hyperlink"/>
    <w:basedOn w:val="Fuentedeprrafopredeter"/>
    <w:uiPriority w:val="99"/>
    <w:unhideWhenUsed/>
    <w:rsid w:val="00802AC7"/>
    <w:rPr>
      <w:color w:val="0000FF" w:themeColor="hyperlink"/>
      <w:u w:val="single"/>
    </w:rPr>
  </w:style>
  <w:style w:type="character" w:customStyle="1" w:styleId="st">
    <w:name w:val="st"/>
    <w:basedOn w:val="Fuentedeprrafopredeter"/>
    <w:rsid w:val="00802AC7"/>
  </w:style>
  <w:style w:type="character" w:styleId="nfasis">
    <w:name w:val="Emphasis"/>
    <w:basedOn w:val="Fuentedeprrafopredeter"/>
    <w:uiPriority w:val="20"/>
    <w:qFormat/>
    <w:rsid w:val="00802AC7"/>
    <w:rPr>
      <w:i/>
      <w:iCs/>
    </w:rPr>
  </w:style>
  <w:style w:type="character" w:customStyle="1" w:styleId="orcid-id-https">
    <w:name w:val="orcid-id-https"/>
    <w:basedOn w:val="Fuentedeprrafopredeter"/>
    <w:rsid w:val="002E7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8626">
      <w:bodyDiv w:val="1"/>
      <w:marLeft w:val="0"/>
      <w:marRight w:val="0"/>
      <w:marTop w:val="0"/>
      <w:marBottom w:val="0"/>
      <w:divBdr>
        <w:top w:val="none" w:sz="0" w:space="0" w:color="auto"/>
        <w:left w:val="none" w:sz="0" w:space="0" w:color="auto"/>
        <w:bottom w:val="none" w:sz="0" w:space="0" w:color="auto"/>
        <w:right w:val="none" w:sz="0" w:space="0" w:color="auto"/>
      </w:divBdr>
      <w:divsChild>
        <w:div w:id="1877621067">
          <w:marLeft w:val="0"/>
          <w:marRight w:val="0"/>
          <w:marTop w:val="0"/>
          <w:marBottom w:val="0"/>
          <w:divBdr>
            <w:top w:val="none" w:sz="0" w:space="0" w:color="auto"/>
            <w:left w:val="none" w:sz="0" w:space="0" w:color="auto"/>
            <w:bottom w:val="none" w:sz="0" w:space="0" w:color="auto"/>
            <w:right w:val="none" w:sz="0" w:space="0" w:color="auto"/>
          </w:divBdr>
        </w:div>
      </w:divsChild>
    </w:div>
    <w:div w:id="854197675">
      <w:bodyDiv w:val="1"/>
      <w:marLeft w:val="0"/>
      <w:marRight w:val="0"/>
      <w:marTop w:val="0"/>
      <w:marBottom w:val="0"/>
      <w:divBdr>
        <w:top w:val="none" w:sz="0" w:space="0" w:color="auto"/>
        <w:left w:val="none" w:sz="0" w:space="0" w:color="auto"/>
        <w:bottom w:val="none" w:sz="0" w:space="0" w:color="auto"/>
        <w:right w:val="none" w:sz="0" w:space="0" w:color="auto"/>
      </w:divBdr>
      <w:divsChild>
        <w:div w:id="1208109376">
          <w:marLeft w:val="0"/>
          <w:marRight w:val="0"/>
          <w:marTop w:val="0"/>
          <w:marBottom w:val="0"/>
          <w:divBdr>
            <w:top w:val="none" w:sz="0" w:space="0" w:color="auto"/>
            <w:left w:val="none" w:sz="0" w:space="0" w:color="auto"/>
            <w:bottom w:val="none" w:sz="0" w:space="0" w:color="auto"/>
            <w:right w:val="none" w:sz="0" w:space="0" w:color="auto"/>
          </w:divBdr>
          <w:divsChild>
            <w:div w:id="670527578">
              <w:marLeft w:val="0"/>
              <w:marRight w:val="0"/>
              <w:marTop w:val="0"/>
              <w:marBottom w:val="0"/>
              <w:divBdr>
                <w:top w:val="none" w:sz="0" w:space="0" w:color="auto"/>
                <w:left w:val="none" w:sz="0" w:space="0" w:color="auto"/>
                <w:bottom w:val="none" w:sz="0" w:space="0" w:color="auto"/>
                <w:right w:val="none" w:sz="0" w:space="0" w:color="auto"/>
              </w:divBdr>
              <w:divsChild>
                <w:div w:id="1871989763">
                  <w:marLeft w:val="0"/>
                  <w:marRight w:val="0"/>
                  <w:marTop w:val="0"/>
                  <w:marBottom w:val="0"/>
                  <w:divBdr>
                    <w:top w:val="none" w:sz="0" w:space="0" w:color="auto"/>
                    <w:left w:val="none" w:sz="0" w:space="0" w:color="auto"/>
                    <w:bottom w:val="none" w:sz="0" w:space="0" w:color="auto"/>
                    <w:right w:val="none" w:sz="0" w:space="0" w:color="auto"/>
                  </w:divBdr>
                  <w:divsChild>
                    <w:div w:id="6208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164">
      <w:bodyDiv w:val="1"/>
      <w:marLeft w:val="0"/>
      <w:marRight w:val="0"/>
      <w:marTop w:val="0"/>
      <w:marBottom w:val="0"/>
      <w:divBdr>
        <w:top w:val="none" w:sz="0" w:space="0" w:color="auto"/>
        <w:left w:val="none" w:sz="0" w:space="0" w:color="auto"/>
        <w:bottom w:val="none" w:sz="0" w:space="0" w:color="auto"/>
        <w:right w:val="none" w:sz="0" w:space="0" w:color="auto"/>
      </w:divBdr>
    </w:div>
    <w:div w:id="1828594861">
      <w:bodyDiv w:val="1"/>
      <w:marLeft w:val="0"/>
      <w:marRight w:val="0"/>
      <w:marTop w:val="0"/>
      <w:marBottom w:val="0"/>
      <w:divBdr>
        <w:top w:val="none" w:sz="0" w:space="0" w:color="auto"/>
        <w:left w:val="none" w:sz="0" w:space="0" w:color="auto"/>
        <w:bottom w:val="none" w:sz="0" w:space="0" w:color="auto"/>
        <w:right w:val="none" w:sz="0" w:space="0" w:color="auto"/>
      </w:divBdr>
    </w:div>
    <w:div w:id="1870801630">
      <w:bodyDiv w:val="1"/>
      <w:marLeft w:val="0"/>
      <w:marRight w:val="0"/>
      <w:marTop w:val="0"/>
      <w:marBottom w:val="0"/>
      <w:divBdr>
        <w:top w:val="none" w:sz="0" w:space="0" w:color="auto"/>
        <w:left w:val="none" w:sz="0" w:space="0" w:color="auto"/>
        <w:bottom w:val="none" w:sz="0" w:space="0" w:color="auto"/>
        <w:right w:val="none" w:sz="0" w:space="0" w:color="auto"/>
      </w:divBdr>
      <w:divsChild>
        <w:div w:id="2039308738">
          <w:marLeft w:val="0"/>
          <w:marRight w:val="0"/>
          <w:marTop w:val="0"/>
          <w:marBottom w:val="0"/>
          <w:divBdr>
            <w:top w:val="none" w:sz="0" w:space="0" w:color="auto"/>
            <w:left w:val="none" w:sz="0" w:space="0" w:color="auto"/>
            <w:bottom w:val="none" w:sz="0" w:space="0" w:color="auto"/>
            <w:right w:val="none" w:sz="0" w:space="0" w:color="auto"/>
          </w:divBdr>
          <w:divsChild>
            <w:div w:id="1591616070">
              <w:marLeft w:val="0"/>
              <w:marRight w:val="0"/>
              <w:marTop w:val="0"/>
              <w:marBottom w:val="0"/>
              <w:divBdr>
                <w:top w:val="none" w:sz="0" w:space="0" w:color="auto"/>
                <w:left w:val="none" w:sz="0" w:space="0" w:color="auto"/>
                <w:bottom w:val="none" w:sz="0" w:space="0" w:color="auto"/>
                <w:right w:val="none" w:sz="0" w:space="0" w:color="auto"/>
              </w:divBdr>
              <w:divsChild>
                <w:div w:id="556938703">
                  <w:marLeft w:val="0"/>
                  <w:marRight w:val="0"/>
                  <w:marTop w:val="0"/>
                  <w:marBottom w:val="0"/>
                  <w:divBdr>
                    <w:top w:val="none" w:sz="0" w:space="0" w:color="auto"/>
                    <w:left w:val="none" w:sz="0" w:space="0" w:color="auto"/>
                    <w:bottom w:val="none" w:sz="0" w:space="0" w:color="auto"/>
                    <w:right w:val="none" w:sz="0" w:space="0" w:color="auto"/>
                  </w:divBdr>
                  <w:divsChild>
                    <w:div w:id="13559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3-2228-267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uran@infomed.sld.cu" TargetMode="Externa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1067</Words>
  <Characters>5870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faduran</dc:creator>
  <cp:lastModifiedBy>Dr. Pastor</cp:lastModifiedBy>
  <cp:revision>3</cp:revision>
  <cp:lastPrinted>2019-12-12T20:10:00Z</cp:lastPrinted>
  <dcterms:created xsi:type="dcterms:W3CDTF">2019-12-12T20:10:00Z</dcterms:created>
  <dcterms:modified xsi:type="dcterms:W3CDTF">2019-12-12T20:16:00Z</dcterms:modified>
</cp:coreProperties>
</file>